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698AC6D4"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 xml:space="preserve">Pirkimo sąlygų </w:t>
      </w:r>
      <w:r w:rsidR="00C92E02">
        <w:rPr>
          <w:rFonts w:cstheme="minorHAnsi"/>
          <w:sz w:val="22"/>
          <w:szCs w:val="22"/>
        </w:rPr>
        <w:t>6</w:t>
      </w:r>
      <w:r w:rsidRPr="00F76A75">
        <w:rPr>
          <w:rFonts w:cstheme="minorHAnsi"/>
          <w:sz w:val="22"/>
          <w:szCs w:val="22"/>
        </w:rPr>
        <w:t xml:space="preserve">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Paantrat"/>
        <w:spacing w:line="240" w:lineRule="auto"/>
        <w:jc w:val="center"/>
        <w:rPr>
          <w:rFonts w:cstheme="minorHAnsi"/>
          <w:bCs/>
          <w:color w:val="auto"/>
          <w:sz w:val="22"/>
          <w:szCs w:val="22"/>
        </w:rPr>
      </w:pPr>
    </w:p>
    <w:p w14:paraId="6649F887" w14:textId="77777777" w:rsidR="00251766" w:rsidRPr="00F76A75" w:rsidRDefault="00251766" w:rsidP="00251766">
      <w:pPr>
        <w:pStyle w:val="Paantrat"/>
        <w:spacing w:line="240" w:lineRule="auto"/>
        <w:jc w:val="center"/>
        <w:rPr>
          <w:rFonts w:cstheme="minorHAnsi"/>
          <w:b/>
          <w:bCs/>
          <w:color w:val="auto"/>
          <w:sz w:val="24"/>
          <w:szCs w:val="24"/>
        </w:rPr>
      </w:pPr>
      <w:r w:rsidRPr="00F76A75">
        <w:rPr>
          <w:rFonts w:cstheme="minorHAnsi"/>
          <w:b/>
          <w:bCs/>
          <w:color w:val="auto"/>
          <w:sz w:val="24"/>
          <w:szCs w:val="24"/>
        </w:rPr>
        <w:t>PASIŪLYMAS</w:t>
      </w:r>
    </w:p>
    <w:p w14:paraId="589DAEFD" w14:textId="53E14F74" w:rsidR="00251766" w:rsidRPr="00F76A75" w:rsidRDefault="00350CD2"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Pr>
          <w:rFonts w:cstheme="minorHAnsi"/>
          <w:b/>
          <w:bCs/>
          <w:sz w:val="24"/>
          <w:szCs w:val="24"/>
        </w:rPr>
        <w:t xml:space="preserve">A. </w:t>
      </w:r>
      <w:r w:rsidRPr="00350CD2">
        <w:rPr>
          <w:rFonts w:cstheme="minorHAnsi"/>
          <w:b/>
          <w:bCs/>
          <w:sz w:val="24"/>
          <w:szCs w:val="24"/>
        </w:rPr>
        <w:t xml:space="preserve">BARAUSKO, KABELIŲ IR KAPČIAMIESČIO </w:t>
      </w:r>
      <w:r w:rsidRPr="00F76A75">
        <w:rPr>
          <w:rFonts w:cstheme="minorHAnsi"/>
          <w:b/>
          <w:bCs/>
          <w:sz w:val="24"/>
          <w:szCs w:val="24"/>
        </w:rPr>
        <w:t>PASIENIO UŽKARD</w:t>
      </w:r>
      <w:r>
        <w:rPr>
          <w:rFonts w:cstheme="minorHAnsi"/>
          <w:b/>
          <w:bCs/>
          <w:sz w:val="24"/>
          <w:szCs w:val="24"/>
        </w:rPr>
        <w:t xml:space="preserve">Ų </w:t>
      </w:r>
      <w:r w:rsidRPr="00F76A75">
        <w:rPr>
          <w:rFonts w:cstheme="minorHAnsi"/>
          <w:b/>
          <w:bCs/>
          <w:sz w:val="24"/>
          <w:szCs w:val="24"/>
        </w:rPr>
        <w:t>INFRASTRUKTŪROS (VIDAUS IR LAUKO) ATNAUJINIMO IR PLĖTROS DARBŲ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nurodomi ir kvazisubtiekėjai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77777777"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susiję su Darbų vykdymu,</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aprūpinimo technika ir įrankiais, reikalingais Darbams 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5719DBB8" w:rsidR="00251766" w:rsidRPr="00B93C7F"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6F0535">
        <w:rPr>
          <w:rFonts w:cstheme="minorHAnsi"/>
          <w:b/>
          <w:iCs/>
          <w:sz w:val="24"/>
          <w:szCs w:val="24"/>
        </w:rPr>
        <w:lastRenderedPageBreak/>
        <w:t>Pirkimui siūlome</w:t>
      </w:r>
      <w:r w:rsidR="00B93C7F">
        <w:rPr>
          <w:rFonts w:cstheme="minorHAnsi"/>
          <w:b/>
          <w:iCs/>
          <w:sz w:val="24"/>
          <w:szCs w:val="24"/>
        </w:rPr>
        <w:t xml:space="preserve"> </w:t>
      </w:r>
      <w:r w:rsidR="00B93C7F" w:rsidRPr="00B93C7F">
        <w:rPr>
          <w:rFonts w:cstheme="minorHAnsi"/>
          <w:bCs/>
          <w:i/>
          <w:sz w:val="22"/>
          <w:szCs w:val="22"/>
        </w:rPr>
        <w:t>(Pastaba: Rengiant pasiūlymą, dalį, kuriai pasiūlymo neteikiate, prašome iš pasiūlymo ištrinti</w:t>
      </w:r>
      <w:r w:rsidR="00B93C7F">
        <w:rPr>
          <w:rFonts w:cstheme="minorHAnsi"/>
          <w:bCs/>
          <w:i/>
          <w:sz w:val="22"/>
          <w:szCs w:val="22"/>
        </w:rPr>
        <w:t>)</w:t>
      </w:r>
      <w:r w:rsidR="00B93C7F" w:rsidRPr="00B93C7F">
        <w:rPr>
          <w:rFonts w:cstheme="minorHAnsi"/>
          <w:bCs/>
          <w:i/>
          <w:sz w:val="22"/>
          <w:szCs w:val="22"/>
        </w:rPr>
        <w:t>:</w:t>
      </w:r>
    </w:p>
    <w:p w14:paraId="71830141" w14:textId="77777777" w:rsidR="00BA2D55" w:rsidRPr="006F0535" w:rsidRDefault="00BA2D55" w:rsidP="00BA2D55">
      <w:pPr>
        <w:pStyle w:val="Sraopastraipa"/>
        <w:tabs>
          <w:tab w:val="left" w:pos="993"/>
        </w:tabs>
        <w:spacing w:line="240" w:lineRule="auto"/>
        <w:ind w:left="1080" w:firstLine="0"/>
        <w:rPr>
          <w:rFonts w:cstheme="minorHAnsi"/>
          <w:b/>
          <w:iCs/>
          <w:sz w:val="24"/>
          <w:szCs w:val="24"/>
        </w:rPr>
      </w:pPr>
    </w:p>
    <w:p w14:paraId="0FC8D024" w14:textId="36F1192C" w:rsidR="00BA2D55" w:rsidRPr="006F0535" w:rsidRDefault="00BA2D55" w:rsidP="00BA2D55">
      <w:pPr>
        <w:pStyle w:val="Sraopastraipa"/>
        <w:numPr>
          <w:ilvl w:val="1"/>
          <w:numId w:val="2"/>
        </w:numPr>
        <w:tabs>
          <w:tab w:val="left" w:pos="993"/>
        </w:tabs>
        <w:spacing w:line="240" w:lineRule="auto"/>
        <w:rPr>
          <w:rFonts w:cstheme="minorHAnsi"/>
          <w:b/>
          <w:iCs/>
          <w:sz w:val="22"/>
          <w:szCs w:val="22"/>
        </w:rPr>
      </w:pPr>
      <w:r w:rsidRPr="006F0535">
        <w:rPr>
          <w:rFonts w:cstheme="minorHAnsi"/>
          <w:b/>
          <w:iCs/>
          <w:sz w:val="22"/>
          <w:szCs w:val="22"/>
        </w:rPr>
        <w:t>PIRMA pirkimo dalis</w:t>
      </w:r>
      <w:r w:rsidR="006F0535">
        <w:rPr>
          <w:rFonts w:cstheme="minorHAnsi"/>
          <w:b/>
          <w:iCs/>
          <w:sz w:val="22"/>
          <w:szCs w:val="22"/>
        </w:rPr>
        <w:t xml:space="preserve"> (A. Barausko PU)</w:t>
      </w:r>
    </w:p>
    <w:p w14:paraId="6ADA3AB0" w14:textId="77777777" w:rsidR="00DE6B0C" w:rsidRPr="006F0535"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6F0535" w14:paraId="1253745F" w14:textId="77777777" w:rsidTr="00802081">
        <w:tc>
          <w:tcPr>
            <w:tcW w:w="558" w:type="dxa"/>
            <w:shd w:val="clear" w:color="auto" w:fill="F2F2F2" w:themeFill="background1" w:themeFillShade="F2"/>
            <w:vAlign w:val="center"/>
          </w:tcPr>
          <w:p w14:paraId="241932DF" w14:textId="77777777"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Kaina*, Eur su PVM</w:t>
            </w:r>
          </w:p>
        </w:tc>
      </w:tr>
      <w:tr w:rsidR="00251766" w:rsidRPr="006F0535" w14:paraId="087A51F7" w14:textId="77777777" w:rsidTr="00802081">
        <w:tc>
          <w:tcPr>
            <w:tcW w:w="558" w:type="dxa"/>
            <w:vAlign w:val="center"/>
          </w:tcPr>
          <w:p w14:paraId="26A40F0B" w14:textId="2316AF07" w:rsidR="00251766" w:rsidRPr="006F0535" w:rsidRDefault="00251766" w:rsidP="00802081">
            <w:pPr>
              <w:ind w:firstLine="0"/>
              <w:jc w:val="center"/>
              <w:rPr>
                <w:rFonts w:asciiTheme="minorHAnsi" w:cstheme="minorHAnsi"/>
                <w:iCs/>
                <w:sz w:val="22"/>
                <w:szCs w:val="22"/>
              </w:rPr>
            </w:pPr>
            <w:r w:rsidRPr="006F0535">
              <w:rPr>
                <w:rFonts w:asciiTheme="minorHAnsi" w:cstheme="minorHAnsi"/>
                <w:iCs/>
                <w:sz w:val="22"/>
                <w:szCs w:val="22"/>
              </w:rPr>
              <w:t>1</w:t>
            </w:r>
            <w:r w:rsidR="009838E2" w:rsidRPr="006F0535">
              <w:rPr>
                <w:rFonts w:asciiTheme="minorHAnsi" w:cstheme="minorHAnsi"/>
                <w:iCs/>
                <w:sz w:val="22"/>
                <w:szCs w:val="22"/>
              </w:rPr>
              <w:t>.</w:t>
            </w:r>
          </w:p>
        </w:tc>
        <w:tc>
          <w:tcPr>
            <w:tcW w:w="3973" w:type="dxa"/>
          </w:tcPr>
          <w:p w14:paraId="7EE1EB1D" w14:textId="71676BD3" w:rsidR="00251766" w:rsidRPr="006F0535" w:rsidRDefault="00350CD2" w:rsidP="004109DE">
            <w:pPr>
              <w:spacing w:line="240" w:lineRule="auto"/>
              <w:ind w:firstLine="0"/>
              <w:rPr>
                <w:rFonts w:asciiTheme="minorHAnsi" w:cstheme="minorHAnsi"/>
                <w:iCs/>
                <w:sz w:val="22"/>
                <w:szCs w:val="22"/>
              </w:rPr>
            </w:pPr>
            <w:r w:rsidRPr="006F0535">
              <w:rPr>
                <w:rFonts w:asciiTheme="minorHAnsi" w:cstheme="minorHAnsi"/>
                <w:sz w:val="22"/>
                <w:szCs w:val="22"/>
              </w:rPr>
              <w:t>A. Barausko pasienio užkard</w:t>
            </w:r>
            <w:r w:rsidR="007838DA" w:rsidRPr="006F0535">
              <w:rPr>
                <w:rFonts w:asciiTheme="minorHAnsi" w:cstheme="minorHAnsi"/>
                <w:sz w:val="22"/>
                <w:szCs w:val="22"/>
              </w:rPr>
              <w:t>os</w:t>
            </w:r>
            <w:r w:rsidRPr="006F0535">
              <w:rPr>
                <w:rFonts w:asciiTheme="minorHAnsi" w:cstheme="minorHAnsi"/>
                <w:sz w:val="22"/>
                <w:szCs w:val="22"/>
              </w:rPr>
              <w:t xml:space="preserve"> </w:t>
            </w:r>
            <w:r w:rsidR="007838DA" w:rsidRPr="006F0535">
              <w:rPr>
                <w:rFonts w:asciiTheme="minorHAnsi" w:eastAsia="Calibri" w:cstheme="minorHAnsi"/>
                <w:sz w:val="22"/>
                <w:szCs w:val="22"/>
              </w:rPr>
              <w:t>vidaus patalpų remontas ir lauko statinių infrastruktūros atnaujinimas ir plėtra</w:t>
            </w:r>
          </w:p>
        </w:tc>
        <w:tc>
          <w:tcPr>
            <w:tcW w:w="821" w:type="dxa"/>
            <w:vAlign w:val="center"/>
          </w:tcPr>
          <w:p w14:paraId="3C05BABC" w14:textId="77777777" w:rsidR="00251766" w:rsidRPr="006F0535" w:rsidRDefault="00251766" w:rsidP="00802081">
            <w:pPr>
              <w:ind w:firstLine="0"/>
              <w:jc w:val="center"/>
              <w:rPr>
                <w:rFonts w:asciiTheme="minorHAnsi" w:cstheme="minorHAnsi"/>
                <w:iCs/>
                <w:sz w:val="22"/>
                <w:szCs w:val="22"/>
              </w:rPr>
            </w:pPr>
            <w:r w:rsidRPr="006F0535">
              <w:rPr>
                <w:rFonts w:asciiTheme="minorHAnsi" w:cstheme="minorHAnsi"/>
                <w:iCs/>
                <w:sz w:val="22"/>
                <w:szCs w:val="22"/>
              </w:rPr>
              <w:t>Kompl.</w:t>
            </w:r>
          </w:p>
        </w:tc>
        <w:tc>
          <w:tcPr>
            <w:tcW w:w="739" w:type="dxa"/>
            <w:tcBorders>
              <w:right w:val="single" w:sz="4" w:space="0" w:color="auto"/>
            </w:tcBorders>
            <w:vAlign w:val="center"/>
          </w:tcPr>
          <w:p w14:paraId="42D99A3C" w14:textId="77777777" w:rsidR="00251766" w:rsidRPr="006F0535" w:rsidRDefault="00251766" w:rsidP="00802081">
            <w:pPr>
              <w:ind w:firstLine="0"/>
              <w:jc w:val="center"/>
              <w:rPr>
                <w:rFonts w:asciiTheme="minorHAnsi" w:cstheme="minorHAnsi"/>
                <w:iCs/>
                <w:sz w:val="22"/>
                <w:szCs w:val="22"/>
              </w:rPr>
            </w:pPr>
            <w:r w:rsidRPr="006F0535">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6F053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6F0535" w:rsidRDefault="00251766" w:rsidP="00802081">
            <w:pPr>
              <w:ind w:firstLine="0"/>
              <w:jc w:val="center"/>
              <w:rPr>
                <w:rFonts w:asciiTheme="minorHAnsi" w:cstheme="minorHAnsi"/>
                <w:iCs/>
                <w:sz w:val="22"/>
                <w:szCs w:val="22"/>
              </w:rPr>
            </w:pPr>
          </w:p>
        </w:tc>
      </w:tr>
    </w:tbl>
    <w:p w14:paraId="57A7269A" w14:textId="3AC25FF0" w:rsidR="00251766" w:rsidRPr="006F0535" w:rsidRDefault="00251766" w:rsidP="00251766">
      <w:pPr>
        <w:spacing w:line="240" w:lineRule="auto"/>
        <w:ind w:firstLine="0"/>
        <w:rPr>
          <w:rFonts w:cstheme="minorHAnsi"/>
          <w:i/>
          <w:color w:val="FF0000"/>
          <w:sz w:val="22"/>
          <w:szCs w:val="22"/>
        </w:rPr>
      </w:pPr>
      <w:r w:rsidRPr="006F0535">
        <w:rPr>
          <w:rFonts w:cstheme="minorHAnsi"/>
          <w:i/>
          <w:color w:val="FF0000"/>
          <w:sz w:val="22"/>
          <w:szCs w:val="22"/>
        </w:rPr>
        <w:t>*</w:t>
      </w:r>
      <w:r w:rsidRPr="006F0535">
        <w:rPr>
          <w:rFonts w:cstheme="minorHAnsi"/>
          <w:b/>
          <w:i/>
          <w:color w:val="FF0000"/>
          <w:sz w:val="22"/>
          <w:szCs w:val="22"/>
        </w:rPr>
        <w:t xml:space="preserve">Kaina apskaičiuota pagal </w:t>
      </w:r>
      <w:r w:rsidRPr="006F0535">
        <w:rPr>
          <w:rFonts w:cstheme="minorHAnsi"/>
          <w:b/>
          <w:i/>
          <w:color w:val="FF0000"/>
          <w:sz w:val="22"/>
          <w:szCs w:val="22"/>
          <w:u w:val="single"/>
        </w:rPr>
        <w:t>kartu su pasiūlym</w:t>
      </w:r>
      <w:r w:rsidR="00254DA6" w:rsidRPr="006F0535">
        <w:rPr>
          <w:rFonts w:cstheme="minorHAnsi"/>
          <w:b/>
          <w:i/>
          <w:color w:val="FF0000"/>
          <w:sz w:val="22"/>
          <w:szCs w:val="22"/>
          <w:u w:val="single"/>
        </w:rPr>
        <w:t>u</w:t>
      </w:r>
      <w:r w:rsidRPr="006F0535">
        <w:rPr>
          <w:rFonts w:cstheme="minorHAnsi"/>
          <w:b/>
          <w:i/>
          <w:color w:val="FF0000"/>
          <w:sz w:val="22"/>
          <w:szCs w:val="22"/>
        </w:rPr>
        <w:t xml:space="preserve"> pateikiama </w:t>
      </w:r>
      <w:r w:rsidR="009838E2" w:rsidRPr="006F0535">
        <w:rPr>
          <w:rFonts w:cstheme="minorHAnsi"/>
          <w:b/>
          <w:i/>
          <w:color w:val="FF0000"/>
          <w:sz w:val="22"/>
          <w:szCs w:val="22"/>
        </w:rPr>
        <w:t>D</w:t>
      </w:r>
      <w:r w:rsidR="001651BD" w:rsidRPr="006F0535">
        <w:rPr>
          <w:rFonts w:cstheme="minorHAnsi"/>
          <w:b/>
          <w:i/>
          <w:color w:val="FF0000"/>
          <w:sz w:val="22"/>
          <w:szCs w:val="22"/>
        </w:rPr>
        <w:t>arbų</w:t>
      </w:r>
      <w:r w:rsidRPr="006F0535">
        <w:rPr>
          <w:rFonts w:cstheme="minorHAnsi"/>
          <w:b/>
          <w:i/>
          <w:color w:val="FF0000"/>
          <w:sz w:val="22"/>
          <w:szCs w:val="22"/>
        </w:rPr>
        <w:t xml:space="preserve"> sąmata.</w:t>
      </w:r>
    </w:p>
    <w:p w14:paraId="4280D2CA" w14:textId="77777777" w:rsidR="00251766" w:rsidRPr="006F0535" w:rsidRDefault="00251766" w:rsidP="00251766">
      <w:pPr>
        <w:spacing w:line="240" w:lineRule="auto"/>
        <w:ind w:firstLine="0"/>
        <w:rPr>
          <w:rFonts w:cstheme="minorHAnsi"/>
          <w:sz w:val="16"/>
          <w:szCs w:val="16"/>
        </w:rPr>
      </w:pPr>
      <w:bookmarkStart w:id="2" w:name="_Hlk116383592"/>
    </w:p>
    <w:p w14:paraId="5D27983F" w14:textId="5FFE3DE2" w:rsidR="004E1620" w:rsidRPr="006F0535" w:rsidRDefault="00BA2D55" w:rsidP="009838E2">
      <w:pPr>
        <w:spacing w:line="240" w:lineRule="auto"/>
        <w:ind w:firstLine="0"/>
        <w:jc w:val="left"/>
        <w:rPr>
          <w:rFonts w:cstheme="minorHAnsi"/>
          <w:sz w:val="22"/>
          <w:szCs w:val="22"/>
        </w:rPr>
      </w:pPr>
      <w:r w:rsidRPr="006F0535">
        <w:rPr>
          <w:rFonts w:cstheme="minorHAnsi"/>
          <w:b/>
          <w:sz w:val="22"/>
          <w:szCs w:val="22"/>
        </w:rPr>
        <w:t>Pirmos pirkimo dalies</w:t>
      </w:r>
      <w:r w:rsidR="00251766" w:rsidRPr="006F0535">
        <w:rPr>
          <w:rFonts w:cstheme="minorHAnsi"/>
          <w:b/>
          <w:sz w:val="22"/>
          <w:szCs w:val="22"/>
        </w:rPr>
        <w:t xml:space="preserve"> pasiūlymo kaina EUR su PVM, žodžiais:</w:t>
      </w:r>
      <w:r w:rsidR="009838E2" w:rsidRPr="006F0535">
        <w:rPr>
          <w:rFonts w:cstheme="minorHAnsi"/>
          <w:b/>
          <w:sz w:val="22"/>
          <w:szCs w:val="22"/>
        </w:rPr>
        <w:t xml:space="preserve"> </w:t>
      </w:r>
      <w:r w:rsidR="00251766" w:rsidRPr="006F0535">
        <w:rPr>
          <w:rFonts w:cstheme="minorHAnsi"/>
          <w:sz w:val="22"/>
          <w:szCs w:val="22"/>
        </w:rPr>
        <w:t xml:space="preserve"> </w:t>
      </w:r>
      <w:r w:rsidR="009838E2" w:rsidRPr="006F0535">
        <w:rPr>
          <w:rFonts w:cstheme="minorHAnsi"/>
          <w:sz w:val="22"/>
          <w:szCs w:val="22"/>
        </w:rPr>
        <w:t xml:space="preserve"> _____________</w:t>
      </w:r>
      <w:r w:rsidR="00251766" w:rsidRPr="006F0535">
        <w:rPr>
          <w:rFonts w:cstheme="minorHAnsi"/>
          <w:sz w:val="22"/>
          <w:szCs w:val="22"/>
        </w:rPr>
        <w:t>______</w:t>
      </w:r>
      <w:r w:rsidR="009838E2" w:rsidRPr="006F0535">
        <w:rPr>
          <w:rFonts w:cstheme="minorHAnsi"/>
          <w:sz w:val="22"/>
          <w:szCs w:val="22"/>
        </w:rPr>
        <w:t>___________</w:t>
      </w:r>
      <w:r w:rsidR="00251766" w:rsidRPr="006F0535">
        <w:rPr>
          <w:rFonts w:cstheme="minorHAnsi"/>
          <w:sz w:val="22"/>
          <w:szCs w:val="22"/>
        </w:rPr>
        <w:t>____</w:t>
      </w:r>
      <w:bookmarkEnd w:id="2"/>
    </w:p>
    <w:p w14:paraId="1C2F9858" w14:textId="49FE5346" w:rsidR="009838E2" w:rsidRPr="006F0535" w:rsidRDefault="004E1620" w:rsidP="009838E2">
      <w:pPr>
        <w:spacing w:line="240" w:lineRule="auto"/>
        <w:ind w:firstLine="0"/>
        <w:jc w:val="left"/>
        <w:rPr>
          <w:rFonts w:cstheme="minorHAnsi"/>
          <w:sz w:val="22"/>
          <w:szCs w:val="22"/>
        </w:rPr>
      </w:pPr>
      <w:r w:rsidRPr="006F0535">
        <w:rPr>
          <w:rFonts w:cstheme="minorHAnsi"/>
          <w:sz w:val="22"/>
          <w:szCs w:val="22"/>
        </w:rPr>
        <w:t>______________________________________________________________________________________</w:t>
      </w:r>
      <w:r w:rsidR="009838E2" w:rsidRPr="006F0535">
        <w:rPr>
          <w:rFonts w:cstheme="minorHAnsi"/>
          <w:sz w:val="22"/>
          <w:szCs w:val="22"/>
        </w:rPr>
        <w:t>.</w:t>
      </w:r>
    </w:p>
    <w:p w14:paraId="44C798DF" w14:textId="77777777" w:rsidR="00F55B75" w:rsidRPr="006F0535" w:rsidRDefault="00F55B75" w:rsidP="009838E2">
      <w:pPr>
        <w:spacing w:line="240" w:lineRule="auto"/>
        <w:ind w:firstLine="0"/>
        <w:jc w:val="left"/>
        <w:rPr>
          <w:rFonts w:cstheme="minorHAnsi"/>
          <w:sz w:val="22"/>
          <w:szCs w:val="22"/>
        </w:rPr>
      </w:pPr>
    </w:p>
    <w:p w14:paraId="1D08489C" w14:textId="77777777" w:rsidR="00F55B75" w:rsidRPr="006F0535" w:rsidRDefault="00F55B75" w:rsidP="009838E2">
      <w:pPr>
        <w:spacing w:line="240" w:lineRule="auto"/>
        <w:ind w:firstLine="0"/>
        <w:jc w:val="left"/>
        <w:rPr>
          <w:rFonts w:cstheme="minorHAnsi"/>
          <w:sz w:val="22"/>
          <w:szCs w:val="22"/>
        </w:rPr>
      </w:pPr>
    </w:p>
    <w:p w14:paraId="4C8D0EBB" w14:textId="77777777" w:rsidR="00BA2D55" w:rsidRPr="006F0535" w:rsidRDefault="00BA2D55" w:rsidP="009838E2">
      <w:pPr>
        <w:spacing w:line="240" w:lineRule="auto"/>
        <w:ind w:firstLine="0"/>
        <w:jc w:val="left"/>
        <w:rPr>
          <w:rFonts w:cstheme="minorHAnsi"/>
          <w:sz w:val="22"/>
          <w:szCs w:val="22"/>
        </w:rPr>
      </w:pPr>
    </w:p>
    <w:p w14:paraId="3961A80B" w14:textId="58052504" w:rsidR="00BA2D55" w:rsidRPr="006F0535" w:rsidRDefault="00BA2D55" w:rsidP="00BA2D55">
      <w:pPr>
        <w:pStyle w:val="Sraopastraipa"/>
        <w:numPr>
          <w:ilvl w:val="1"/>
          <w:numId w:val="2"/>
        </w:numPr>
        <w:spacing w:line="240" w:lineRule="auto"/>
        <w:jc w:val="left"/>
        <w:rPr>
          <w:rFonts w:cstheme="minorHAnsi"/>
          <w:b/>
          <w:bCs/>
          <w:sz w:val="22"/>
          <w:szCs w:val="22"/>
        </w:rPr>
      </w:pPr>
      <w:r w:rsidRPr="006F0535">
        <w:rPr>
          <w:rFonts w:cstheme="minorHAnsi"/>
          <w:b/>
          <w:bCs/>
          <w:sz w:val="22"/>
          <w:szCs w:val="22"/>
        </w:rPr>
        <w:t>ANTRA pirkimo dalis</w:t>
      </w:r>
      <w:r w:rsidR="006F0535">
        <w:rPr>
          <w:rFonts w:cstheme="minorHAnsi"/>
          <w:b/>
          <w:bCs/>
          <w:sz w:val="22"/>
          <w:szCs w:val="22"/>
        </w:rPr>
        <w:t xml:space="preserve"> (Kabelių PU)</w:t>
      </w:r>
    </w:p>
    <w:p w14:paraId="67B125B5" w14:textId="77777777" w:rsidR="00BA2D55" w:rsidRPr="006F0535" w:rsidRDefault="00BA2D55" w:rsidP="00BA2D55">
      <w:pPr>
        <w:pStyle w:val="Sraopastraipa"/>
        <w:spacing w:line="240" w:lineRule="auto"/>
        <w:ind w:firstLine="0"/>
        <w:jc w:val="left"/>
        <w:rPr>
          <w:rFonts w:cstheme="minorHAnsi"/>
          <w:sz w:val="8"/>
          <w:szCs w:val="8"/>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BA2D55" w:rsidRPr="006F0535" w14:paraId="67DF0CA7" w14:textId="77777777" w:rsidTr="00BA2D55">
        <w:tc>
          <w:tcPr>
            <w:tcW w:w="558" w:type="dxa"/>
            <w:shd w:val="clear" w:color="auto" w:fill="F2F2F2" w:themeFill="background1" w:themeFillShade="F2"/>
            <w:vAlign w:val="center"/>
          </w:tcPr>
          <w:p w14:paraId="2BCBC272"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Eil. Nr.</w:t>
            </w:r>
          </w:p>
        </w:tc>
        <w:tc>
          <w:tcPr>
            <w:tcW w:w="3973" w:type="dxa"/>
            <w:shd w:val="clear" w:color="auto" w:fill="F2F2F2" w:themeFill="background1" w:themeFillShade="F2"/>
            <w:vAlign w:val="center"/>
          </w:tcPr>
          <w:p w14:paraId="42EF58C5"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Darbai</w:t>
            </w:r>
          </w:p>
        </w:tc>
        <w:tc>
          <w:tcPr>
            <w:tcW w:w="844" w:type="dxa"/>
            <w:shd w:val="clear" w:color="auto" w:fill="F2F2F2" w:themeFill="background1" w:themeFillShade="F2"/>
            <w:vAlign w:val="center"/>
          </w:tcPr>
          <w:p w14:paraId="732D50BC"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Mato vnt.</w:t>
            </w:r>
          </w:p>
        </w:tc>
        <w:tc>
          <w:tcPr>
            <w:tcW w:w="749" w:type="dxa"/>
            <w:tcBorders>
              <w:right w:val="single" w:sz="4" w:space="0" w:color="auto"/>
            </w:tcBorders>
            <w:shd w:val="clear" w:color="auto" w:fill="F2F2F2" w:themeFill="background1" w:themeFillShade="F2"/>
            <w:vAlign w:val="center"/>
          </w:tcPr>
          <w:p w14:paraId="2C7F2DF7"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26132557"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478C2E75"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Kaina*, Eur su PVM</w:t>
            </w:r>
          </w:p>
        </w:tc>
      </w:tr>
      <w:tr w:rsidR="00BA2D55" w:rsidRPr="006F0535" w14:paraId="44D3CBFD" w14:textId="77777777" w:rsidTr="00BA2D55">
        <w:tc>
          <w:tcPr>
            <w:tcW w:w="558" w:type="dxa"/>
            <w:vAlign w:val="center"/>
          </w:tcPr>
          <w:p w14:paraId="72F54DD0" w14:textId="77777777" w:rsidR="00BA2D55" w:rsidRPr="006F0535" w:rsidRDefault="00BA2D55" w:rsidP="00602D82">
            <w:pPr>
              <w:ind w:firstLine="0"/>
              <w:jc w:val="center"/>
              <w:rPr>
                <w:rFonts w:asciiTheme="minorHAnsi" w:cstheme="minorHAnsi"/>
                <w:iCs/>
                <w:sz w:val="22"/>
                <w:szCs w:val="22"/>
              </w:rPr>
            </w:pPr>
            <w:r w:rsidRPr="006F0535">
              <w:rPr>
                <w:rFonts w:asciiTheme="minorHAnsi" w:cstheme="minorHAnsi"/>
                <w:iCs/>
                <w:sz w:val="22"/>
                <w:szCs w:val="22"/>
              </w:rPr>
              <w:t>1.</w:t>
            </w:r>
          </w:p>
        </w:tc>
        <w:tc>
          <w:tcPr>
            <w:tcW w:w="3973" w:type="dxa"/>
          </w:tcPr>
          <w:p w14:paraId="47B71B06" w14:textId="05F83031" w:rsidR="00BA2D55" w:rsidRPr="006F0535" w:rsidRDefault="00BA2D55" w:rsidP="00602D82">
            <w:pPr>
              <w:spacing w:line="240" w:lineRule="auto"/>
              <w:ind w:firstLine="0"/>
              <w:rPr>
                <w:rFonts w:asciiTheme="minorHAnsi" w:cstheme="minorHAnsi"/>
                <w:iCs/>
                <w:sz w:val="22"/>
                <w:szCs w:val="22"/>
              </w:rPr>
            </w:pPr>
            <w:r w:rsidRPr="006F0535">
              <w:rPr>
                <w:rFonts w:asciiTheme="minorHAnsi" w:cstheme="minorHAnsi"/>
                <w:sz w:val="22"/>
                <w:szCs w:val="22"/>
              </w:rPr>
              <w:t>Kabelių pasienio užkard</w:t>
            </w:r>
            <w:r w:rsidR="007838DA" w:rsidRPr="006F0535">
              <w:rPr>
                <w:rFonts w:asciiTheme="minorHAnsi" w:cstheme="minorHAnsi"/>
                <w:sz w:val="22"/>
                <w:szCs w:val="22"/>
              </w:rPr>
              <w:t>os</w:t>
            </w:r>
            <w:r w:rsidRPr="006F0535">
              <w:rPr>
                <w:rFonts w:asciiTheme="minorHAnsi" w:cstheme="minorHAnsi"/>
                <w:sz w:val="22"/>
                <w:szCs w:val="22"/>
              </w:rPr>
              <w:t xml:space="preserve"> </w:t>
            </w:r>
            <w:r w:rsidR="007838DA" w:rsidRPr="006F0535">
              <w:rPr>
                <w:rFonts w:asciiTheme="minorHAnsi" w:eastAsia="Calibri" w:cstheme="minorHAnsi"/>
                <w:sz w:val="22"/>
                <w:szCs w:val="22"/>
              </w:rPr>
              <w:t>vidaus patalpų remontas ir lauko statinių infrastruktūros atnaujinimas ir plėtra</w:t>
            </w:r>
          </w:p>
        </w:tc>
        <w:tc>
          <w:tcPr>
            <w:tcW w:w="844" w:type="dxa"/>
            <w:vAlign w:val="center"/>
          </w:tcPr>
          <w:p w14:paraId="569495C3" w14:textId="77777777" w:rsidR="00BA2D55" w:rsidRPr="006F0535" w:rsidRDefault="00BA2D55" w:rsidP="00602D82">
            <w:pPr>
              <w:ind w:firstLine="0"/>
              <w:jc w:val="center"/>
              <w:rPr>
                <w:rFonts w:asciiTheme="minorHAnsi" w:cstheme="minorHAnsi"/>
                <w:iCs/>
                <w:sz w:val="22"/>
                <w:szCs w:val="22"/>
              </w:rPr>
            </w:pPr>
            <w:r w:rsidRPr="006F0535">
              <w:rPr>
                <w:rFonts w:asciiTheme="minorHAnsi" w:cstheme="minorHAnsi"/>
                <w:iCs/>
                <w:sz w:val="22"/>
                <w:szCs w:val="22"/>
              </w:rPr>
              <w:t>Kompl.</w:t>
            </w:r>
          </w:p>
        </w:tc>
        <w:tc>
          <w:tcPr>
            <w:tcW w:w="749" w:type="dxa"/>
            <w:tcBorders>
              <w:right w:val="single" w:sz="4" w:space="0" w:color="auto"/>
            </w:tcBorders>
            <w:vAlign w:val="center"/>
          </w:tcPr>
          <w:p w14:paraId="1D4238DA" w14:textId="77777777" w:rsidR="00BA2D55" w:rsidRPr="006F0535" w:rsidRDefault="00BA2D55" w:rsidP="00602D82">
            <w:pPr>
              <w:ind w:firstLine="0"/>
              <w:jc w:val="center"/>
              <w:rPr>
                <w:rFonts w:asciiTheme="minorHAnsi" w:cstheme="minorHAnsi"/>
                <w:iCs/>
                <w:sz w:val="22"/>
                <w:szCs w:val="22"/>
              </w:rPr>
            </w:pPr>
            <w:r w:rsidRPr="006F0535">
              <w:rPr>
                <w:rFonts w:asciiTheme="minorHAnsi" w:cstheme="minorHAnsi"/>
                <w:iCs/>
                <w:sz w:val="22"/>
                <w:szCs w:val="22"/>
              </w:rPr>
              <w:t>1</w:t>
            </w:r>
          </w:p>
        </w:tc>
        <w:tc>
          <w:tcPr>
            <w:tcW w:w="1768" w:type="dxa"/>
            <w:tcBorders>
              <w:left w:val="single" w:sz="4" w:space="0" w:color="auto"/>
              <w:right w:val="single" w:sz="4" w:space="0" w:color="auto"/>
            </w:tcBorders>
            <w:vAlign w:val="center"/>
          </w:tcPr>
          <w:p w14:paraId="108BC2F6" w14:textId="77777777" w:rsidR="00BA2D55" w:rsidRPr="006F0535" w:rsidRDefault="00BA2D55" w:rsidP="00602D82">
            <w:pPr>
              <w:ind w:firstLine="0"/>
              <w:jc w:val="center"/>
              <w:rPr>
                <w:rFonts w:asciiTheme="minorHAnsi" w:cstheme="minorHAnsi"/>
                <w:iCs/>
                <w:sz w:val="22"/>
                <w:szCs w:val="22"/>
              </w:rPr>
            </w:pPr>
          </w:p>
        </w:tc>
        <w:tc>
          <w:tcPr>
            <w:tcW w:w="1769" w:type="dxa"/>
            <w:tcBorders>
              <w:left w:val="single" w:sz="4" w:space="0" w:color="auto"/>
            </w:tcBorders>
            <w:vAlign w:val="center"/>
          </w:tcPr>
          <w:p w14:paraId="5CC320F2" w14:textId="77777777" w:rsidR="00BA2D55" w:rsidRPr="006F0535" w:rsidRDefault="00BA2D55" w:rsidP="00602D82">
            <w:pPr>
              <w:ind w:firstLine="0"/>
              <w:jc w:val="center"/>
              <w:rPr>
                <w:rFonts w:asciiTheme="minorHAnsi" w:cstheme="minorHAnsi"/>
                <w:iCs/>
                <w:sz w:val="22"/>
                <w:szCs w:val="22"/>
              </w:rPr>
            </w:pPr>
          </w:p>
        </w:tc>
      </w:tr>
    </w:tbl>
    <w:p w14:paraId="73DBF9C2" w14:textId="77777777" w:rsidR="00BA2D55" w:rsidRPr="006F0535" w:rsidRDefault="00BA2D55" w:rsidP="00BA2D55">
      <w:pPr>
        <w:spacing w:line="240" w:lineRule="auto"/>
        <w:ind w:firstLine="0"/>
        <w:rPr>
          <w:rFonts w:cstheme="minorHAnsi"/>
          <w:i/>
          <w:color w:val="FF0000"/>
          <w:sz w:val="22"/>
          <w:szCs w:val="22"/>
        </w:rPr>
      </w:pPr>
      <w:r w:rsidRPr="006F0535">
        <w:rPr>
          <w:rFonts w:cstheme="minorHAnsi"/>
          <w:i/>
          <w:color w:val="FF0000"/>
          <w:sz w:val="22"/>
          <w:szCs w:val="22"/>
        </w:rPr>
        <w:t>*</w:t>
      </w:r>
      <w:r w:rsidRPr="006F0535">
        <w:rPr>
          <w:rFonts w:cstheme="minorHAnsi"/>
          <w:b/>
          <w:i/>
          <w:color w:val="FF0000"/>
          <w:sz w:val="22"/>
          <w:szCs w:val="22"/>
        </w:rPr>
        <w:t xml:space="preserve">Kaina apskaičiuota pagal </w:t>
      </w:r>
      <w:r w:rsidRPr="006F0535">
        <w:rPr>
          <w:rFonts w:cstheme="minorHAnsi"/>
          <w:b/>
          <w:i/>
          <w:color w:val="FF0000"/>
          <w:sz w:val="22"/>
          <w:szCs w:val="22"/>
          <w:u w:val="single"/>
        </w:rPr>
        <w:t>kartu su pasiūlymu</w:t>
      </w:r>
      <w:r w:rsidRPr="006F0535">
        <w:rPr>
          <w:rFonts w:cstheme="minorHAnsi"/>
          <w:b/>
          <w:i/>
          <w:color w:val="FF0000"/>
          <w:sz w:val="22"/>
          <w:szCs w:val="22"/>
        </w:rPr>
        <w:t xml:space="preserve"> pateikiama Darbų sąmata.</w:t>
      </w:r>
    </w:p>
    <w:p w14:paraId="59098DE6" w14:textId="77777777" w:rsidR="00BA2D55" w:rsidRPr="006F0535" w:rsidRDefault="00BA2D55" w:rsidP="00BA2D55">
      <w:pPr>
        <w:spacing w:line="240" w:lineRule="auto"/>
        <w:ind w:firstLine="0"/>
        <w:rPr>
          <w:rFonts w:cstheme="minorHAnsi"/>
          <w:sz w:val="16"/>
          <w:szCs w:val="16"/>
        </w:rPr>
      </w:pPr>
    </w:p>
    <w:p w14:paraId="5E95854C" w14:textId="0A6FDF25" w:rsidR="00BA2D55" w:rsidRPr="006F0535" w:rsidRDefault="00BA2D55" w:rsidP="00BA2D55">
      <w:pPr>
        <w:spacing w:line="240" w:lineRule="auto"/>
        <w:ind w:firstLine="0"/>
        <w:jc w:val="left"/>
        <w:rPr>
          <w:rFonts w:cstheme="minorHAnsi"/>
          <w:sz w:val="22"/>
          <w:szCs w:val="22"/>
        </w:rPr>
      </w:pPr>
      <w:r w:rsidRPr="006F0535">
        <w:rPr>
          <w:rFonts w:cstheme="minorHAnsi"/>
          <w:b/>
          <w:sz w:val="22"/>
          <w:szCs w:val="22"/>
        </w:rPr>
        <w:t xml:space="preserve">Antros pirkimo dalies pasiūlymo kaina EUR su PVM, žodžiais: </w:t>
      </w:r>
      <w:r w:rsidRPr="006F0535">
        <w:rPr>
          <w:rFonts w:cstheme="minorHAnsi"/>
          <w:sz w:val="22"/>
          <w:szCs w:val="22"/>
        </w:rPr>
        <w:t xml:space="preserve">  ___________________________________</w:t>
      </w:r>
    </w:p>
    <w:p w14:paraId="29279F29" w14:textId="77777777" w:rsidR="00BA2D55" w:rsidRPr="006F0535" w:rsidRDefault="00BA2D55" w:rsidP="00BA2D55">
      <w:pPr>
        <w:spacing w:line="240" w:lineRule="auto"/>
        <w:ind w:firstLine="0"/>
        <w:jc w:val="left"/>
        <w:rPr>
          <w:rFonts w:cstheme="minorHAnsi"/>
          <w:sz w:val="22"/>
          <w:szCs w:val="22"/>
        </w:rPr>
      </w:pPr>
      <w:r w:rsidRPr="006F0535">
        <w:rPr>
          <w:rFonts w:cstheme="minorHAnsi"/>
          <w:sz w:val="22"/>
          <w:szCs w:val="22"/>
        </w:rPr>
        <w:t>______________________________________________________________________________________.</w:t>
      </w:r>
    </w:p>
    <w:p w14:paraId="77409C43" w14:textId="77777777" w:rsidR="00F55B75" w:rsidRPr="006F0535" w:rsidRDefault="00F55B75" w:rsidP="00BA2D55">
      <w:pPr>
        <w:spacing w:line="240" w:lineRule="auto"/>
        <w:ind w:firstLine="0"/>
        <w:jc w:val="left"/>
        <w:rPr>
          <w:rFonts w:cstheme="minorHAnsi"/>
          <w:sz w:val="22"/>
          <w:szCs w:val="22"/>
        </w:rPr>
      </w:pPr>
    </w:p>
    <w:p w14:paraId="1405D9AB" w14:textId="77777777" w:rsidR="00BA2D55" w:rsidRPr="006F0535" w:rsidRDefault="00BA2D55" w:rsidP="009838E2">
      <w:pPr>
        <w:spacing w:line="240" w:lineRule="auto"/>
        <w:ind w:firstLine="0"/>
        <w:jc w:val="left"/>
        <w:rPr>
          <w:rFonts w:cstheme="minorHAnsi"/>
          <w:sz w:val="22"/>
          <w:szCs w:val="22"/>
        </w:rPr>
      </w:pPr>
    </w:p>
    <w:p w14:paraId="5D99DD3D" w14:textId="77777777" w:rsidR="00BA2D55" w:rsidRPr="006F0535" w:rsidRDefault="00BA2D55" w:rsidP="009838E2">
      <w:pPr>
        <w:spacing w:line="240" w:lineRule="auto"/>
        <w:ind w:firstLine="0"/>
        <w:jc w:val="left"/>
        <w:rPr>
          <w:rFonts w:cstheme="minorHAnsi"/>
          <w:sz w:val="22"/>
          <w:szCs w:val="22"/>
        </w:rPr>
      </w:pPr>
    </w:p>
    <w:p w14:paraId="6348C22C" w14:textId="623EAFB1" w:rsidR="00BA2D55" w:rsidRPr="006F0535" w:rsidRDefault="00BA2D55" w:rsidP="00BA2D55">
      <w:pPr>
        <w:pStyle w:val="Sraopastraipa"/>
        <w:numPr>
          <w:ilvl w:val="1"/>
          <w:numId w:val="2"/>
        </w:numPr>
        <w:spacing w:line="240" w:lineRule="auto"/>
        <w:jc w:val="left"/>
        <w:rPr>
          <w:rFonts w:cstheme="minorHAnsi"/>
          <w:b/>
          <w:bCs/>
          <w:sz w:val="22"/>
          <w:szCs w:val="22"/>
        </w:rPr>
      </w:pPr>
      <w:r w:rsidRPr="006F0535">
        <w:rPr>
          <w:rFonts w:cstheme="minorHAnsi"/>
          <w:b/>
          <w:bCs/>
          <w:sz w:val="22"/>
          <w:szCs w:val="22"/>
        </w:rPr>
        <w:t>TREČIA pirkimo dalis</w:t>
      </w:r>
      <w:r w:rsidR="006F0535">
        <w:rPr>
          <w:rFonts w:cstheme="minorHAnsi"/>
          <w:b/>
          <w:bCs/>
          <w:sz w:val="22"/>
          <w:szCs w:val="22"/>
        </w:rPr>
        <w:t xml:space="preserve"> (</w:t>
      </w:r>
      <w:r w:rsidR="00AC7284">
        <w:rPr>
          <w:rFonts w:cstheme="minorHAnsi"/>
          <w:b/>
          <w:bCs/>
          <w:sz w:val="22"/>
          <w:szCs w:val="22"/>
        </w:rPr>
        <w:t>Kapčiamiesčio</w:t>
      </w:r>
      <w:r w:rsidR="006F0535">
        <w:rPr>
          <w:rFonts w:cstheme="minorHAnsi"/>
          <w:b/>
          <w:bCs/>
          <w:sz w:val="22"/>
          <w:szCs w:val="22"/>
        </w:rPr>
        <w:t xml:space="preserve"> PU)</w:t>
      </w:r>
    </w:p>
    <w:p w14:paraId="5DD77957" w14:textId="77777777" w:rsidR="00BA2D55" w:rsidRPr="006F0535" w:rsidRDefault="00BA2D55" w:rsidP="00BA2D55">
      <w:pPr>
        <w:pStyle w:val="Sraopastraipa"/>
        <w:spacing w:line="240" w:lineRule="auto"/>
        <w:ind w:firstLine="0"/>
        <w:jc w:val="left"/>
        <w:rPr>
          <w:rFonts w:cstheme="minorHAnsi"/>
          <w:sz w:val="8"/>
          <w:szCs w:val="8"/>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BA2D55" w:rsidRPr="006F0535" w14:paraId="4C552186" w14:textId="77777777" w:rsidTr="00BA2D55">
        <w:tc>
          <w:tcPr>
            <w:tcW w:w="558" w:type="dxa"/>
            <w:shd w:val="clear" w:color="auto" w:fill="F2F2F2" w:themeFill="background1" w:themeFillShade="F2"/>
            <w:vAlign w:val="center"/>
          </w:tcPr>
          <w:p w14:paraId="794DFC28"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Eil. Nr.</w:t>
            </w:r>
          </w:p>
        </w:tc>
        <w:tc>
          <w:tcPr>
            <w:tcW w:w="3973" w:type="dxa"/>
            <w:shd w:val="clear" w:color="auto" w:fill="F2F2F2" w:themeFill="background1" w:themeFillShade="F2"/>
            <w:vAlign w:val="center"/>
          </w:tcPr>
          <w:p w14:paraId="3FCF7322"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Darbai</w:t>
            </w:r>
          </w:p>
        </w:tc>
        <w:tc>
          <w:tcPr>
            <w:tcW w:w="844" w:type="dxa"/>
            <w:shd w:val="clear" w:color="auto" w:fill="F2F2F2" w:themeFill="background1" w:themeFillShade="F2"/>
            <w:vAlign w:val="center"/>
          </w:tcPr>
          <w:p w14:paraId="1480A8B6"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Mato vnt.</w:t>
            </w:r>
          </w:p>
        </w:tc>
        <w:tc>
          <w:tcPr>
            <w:tcW w:w="749" w:type="dxa"/>
            <w:tcBorders>
              <w:right w:val="single" w:sz="4" w:space="0" w:color="auto"/>
            </w:tcBorders>
            <w:shd w:val="clear" w:color="auto" w:fill="F2F2F2" w:themeFill="background1" w:themeFillShade="F2"/>
            <w:vAlign w:val="center"/>
          </w:tcPr>
          <w:p w14:paraId="26D4FAED"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53AB2166"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672D34F2" w14:textId="77777777" w:rsidR="00BA2D55" w:rsidRPr="006F0535" w:rsidRDefault="00BA2D55" w:rsidP="00602D82">
            <w:pPr>
              <w:ind w:firstLine="0"/>
              <w:jc w:val="center"/>
              <w:rPr>
                <w:rFonts w:asciiTheme="minorHAnsi" w:cstheme="minorHAnsi"/>
                <w:b/>
                <w:bCs/>
                <w:iCs/>
                <w:sz w:val="22"/>
                <w:szCs w:val="22"/>
              </w:rPr>
            </w:pPr>
            <w:r w:rsidRPr="006F0535">
              <w:rPr>
                <w:rFonts w:asciiTheme="minorHAnsi" w:cstheme="minorHAnsi"/>
                <w:b/>
                <w:bCs/>
                <w:iCs/>
                <w:sz w:val="22"/>
                <w:szCs w:val="22"/>
              </w:rPr>
              <w:t>Kaina*, Eur su PVM</w:t>
            </w:r>
          </w:p>
        </w:tc>
      </w:tr>
      <w:tr w:rsidR="00BA2D55" w:rsidRPr="006F0535" w14:paraId="7A8B2026" w14:textId="77777777" w:rsidTr="00BA2D55">
        <w:tc>
          <w:tcPr>
            <w:tcW w:w="558" w:type="dxa"/>
            <w:vAlign w:val="center"/>
          </w:tcPr>
          <w:p w14:paraId="78F3E3F3" w14:textId="77777777" w:rsidR="00BA2D55" w:rsidRPr="006F0535" w:rsidRDefault="00BA2D55" w:rsidP="00602D82">
            <w:pPr>
              <w:ind w:firstLine="0"/>
              <w:jc w:val="center"/>
              <w:rPr>
                <w:rFonts w:asciiTheme="minorHAnsi" w:cstheme="minorHAnsi"/>
                <w:iCs/>
                <w:sz w:val="22"/>
                <w:szCs w:val="22"/>
              </w:rPr>
            </w:pPr>
            <w:r w:rsidRPr="006F0535">
              <w:rPr>
                <w:rFonts w:asciiTheme="minorHAnsi" w:cstheme="minorHAnsi"/>
                <w:iCs/>
                <w:sz w:val="22"/>
                <w:szCs w:val="22"/>
              </w:rPr>
              <w:t>1.</w:t>
            </w:r>
          </w:p>
        </w:tc>
        <w:tc>
          <w:tcPr>
            <w:tcW w:w="3973" w:type="dxa"/>
          </w:tcPr>
          <w:p w14:paraId="3F7CCC0D" w14:textId="1883C475" w:rsidR="00BA2D55" w:rsidRPr="006F0535" w:rsidRDefault="00AC7284" w:rsidP="00602D82">
            <w:pPr>
              <w:spacing w:line="240" w:lineRule="auto"/>
              <w:ind w:firstLine="0"/>
              <w:rPr>
                <w:rFonts w:asciiTheme="minorHAnsi" w:cstheme="minorHAnsi"/>
                <w:iCs/>
                <w:sz w:val="22"/>
                <w:szCs w:val="22"/>
              </w:rPr>
            </w:pPr>
            <w:r w:rsidRPr="006F0535">
              <w:rPr>
                <w:rFonts w:asciiTheme="minorHAnsi" w:cstheme="minorHAnsi"/>
                <w:sz w:val="22"/>
                <w:szCs w:val="22"/>
              </w:rPr>
              <w:t xml:space="preserve">Kapčiamiesčio pasienio užkardos </w:t>
            </w:r>
            <w:r w:rsidRPr="006F0535">
              <w:rPr>
                <w:rFonts w:asciiTheme="minorHAnsi" w:eastAsia="Calibri" w:cstheme="minorHAnsi"/>
                <w:sz w:val="22"/>
                <w:szCs w:val="22"/>
              </w:rPr>
              <w:t>vidaus patalpų remontas ir lauko statinių infrastruktūros atnaujinimas ir plėtra</w:t>
            </w:r>
          </w:p>
        </w:tc>
        <w:tc>
          <w:tcPr>
            <w:tcW w:w="844" w:type="dxa"/>
            <w:vAlign w:val="center"/>
          </w:tcPr>
          <w:p w14:paraId="31ACE26B" w14:textId="77777777" w:rsidR="00BA2D55" w:rsidRPr="006F0535" w:rsidRDefault="00BA2D55" w:rsidP="00602D82">
            <w:pPr>
              <w:ind w:firstLine="0"/>
              <w:jc w:val="center"/>
              <w:rPr>
                <w:rFonts w:asciiTheme="minorHAnsi" w:cstheme="minorHAnsi"/>
                <w:iCs/>
                <w:sz w:val="22"/>
                <w:szCs w:val="22"/>
              </w:rPr>
            </w:pPr>
            <w:r w:rsidRPr="006F0535">
              <w:rPr>
                <w:rFonts w:asciiTheme="minorHAnsi" w:cstheme="minorHAnsi"/>
                <w:iCs/>
                <w:sz w:val="22"/>
                <w:szCs w:val="22"/>
              </w:rPr>
              <w:t>Kompl.</w:t>
            </w:r>
          </w:p>
        </w:tc>
        <w:tc>
          <w:tcPr>
            <w:tcW w:w="749" w:type="dxa"/>
            <w:tcBorders>
              <w:right w:val="single" w:sz="4" w:space="0" w:color="auto"/>
            </w:tcBorders>
            <w:vAlign w:val="center"/>
          </w:tcPr>
          <w:p w14:paraId="5076F897" w14:textId="77777777" w:rsidR="00BA2D55" w:rsidRPr="006F0535" w:rsidRDefault="00BA2D55" w:rsidP="00602D82">
            <w:pPr>
              <w:ind w:firstLine="0"/>
              <w:jc w:val="center"/>
              <w:rPr>
                <w:rFonts w:asciiTheme="minorHAnsi" w:cstheme="minorHAnsi"/>
                <w:iCs/>
                <w:sz w:val="22"/>
                <w:szCs w:val="22"/>
              </w:rPr>
            </w:pPr>
            <w:r w:rsidRPr="006F0535">
              <w:rPr>
                <w:rFonts w:asciiTheme="minorHAnsi" w:cstheme="minorHAnsi"/>
                <w:iCs/>
                <w:sz w:val="22"/>
                <w:szCs w:val="22"/>
              </w:rPr>
              <w:t>1</w:t>
            </w:r>
          </w:p>
        </w:tc>
        <w:tc>
          <w:tcPr>
            <w:tcW w:w="1768" w:type="dxa"/>
            <w:tcBorders>
              <w:left w:val="single" w:sz="4" w:space="0" w:color="auto"/>
              <w:right w:val="single" w:sz="4" w:space="0" w:color="auto"/>
            </w:tcBorders>
            <w:vAlign w:val="center"/>
          </w:tcPr>
          <w:p w14:paraId="7F2B8AE6" w14:textId="77777777" w:rsidR="00BA2D55" w:rsidRPr="006F0535" w:rsidRDefault="00BA2D55" w:rsidP="00602D82">
            <w:pPr>
              <w:ind w:firstLine="0"/>
              <w:jc w:val="center"/>
              <w:rPr>
                <w:rFonts w:asciiTheme="minorHAnsi" w:cstheme="minorHAnsi"/>
                <w:iCs/>
                <w:sz w:val="22"/>
                <w:szCs w:val="22"/>
              </w:rPr>
            </w:pPr>
          </w:p>
        </w:tc>
        <w:tc>
          <w:tcPr>
            <w:tcW w:w="1769" w:type="dxa"/>
            <w:tcBorders>
              <w:left w:val="single" w:sz="4" w:space="0" w:color="auto"/>
            </w:tcBorders>
            <w:vAlign w:val="center"/>
          </w:tcPr>
          <w:p w14:paraId="447C95C9" w14:textId="77777777" w:rsidR="00BA2D55" w:rsidRPr="006F0535" w:rsidRDefault="00BA2D55" w:rsidP="00602D82">
            <w:pPr>
              <w:ind w:firstLine="0"/>
              <w:jc w:val="center"/>
              <w:rPr>
                <w:rFonts w:asciiTheme="minorHAnsi" w:cstheme="minorHAnsi"/>
                <w:iCs/>
                <w:sz w:val="22"/>
                <w:szCs w:val="22"/>
              </w:rPr>
            </w:pPr>
          </w:p>
        </w:tc>
      </w:tr>
    </w:tbl>
    <w:p w14:paraId="7011A69B" w14:textId="77777777" w:rsidR="00BA2D55" w:rsidRPr="006F0535" w:rsidRDefault="00BA2D55" w:rsidP="00BA2D55">
      <w:pPr>
        <w:spacing w:line="240" w:lineRule="auto"/>
        <w:ind w:firstLine="0"/>
        <w:rPr>
          <w:rFonts w:cstheme="minorHAnsi"/>
          <w:i/>
          <w:color w:val="FF0000"/>
          <w:sz w:val="22"/>
          <w:szCs w:val="22"/>
        </w:rPr>
      </w:pPr>
      <w:r w:rsidRPr="006F0535">
        <w:rPr>
          <w:rFonts w:cstheme="minorHAnsi"/>
          <w:i/>
          <w:color w:val="FF0000"/>
          <w:sz w:val="22"/>
          <w:szCs w:val="22"/>
        </w:rPr>
        <w:t>*</w:t>
      </w:r>
      <w:r w:rsidRPr="006F0535">
        <w:rPr>
          <w:rFonts w:cstheme="minorHAnsi"/>
          <w:b/>
          <w:i/>
          <w:color w:val="FF0000"/>
          <w:sz w:val="22"/>
          <w:szCs w:val="22"/>
        </w:rPr>
        <w:t xml:space="preserve">Kaina apskaičiuota pagal </w:t>
      </w:r>
      <w:r w:rsidRPr="006F0535">
        <w:rPr>
          <w:rFonts w:cstheme="minorHAnsi"/>
          <w:b/>
          <w:i/>
          <w:color w:val="FF0000"/>
          <w:sz w:val="22"/>
          <w:szCs w:val="22"/>
          <w:u w:val="single"/>
        </w:rPr>
        <w:t>kartu su pasiūlymu</w:t>
      </w:r>
      <w:r w:rsidRPr="006F0535">
        <w:rPr>
          <w:rFonts w:cstheme="minorHAnsi"/>
          <w:b/>
          <w:i/>
          <w:color w:val="FF0000"/>
          <w:sz w:val="22"/>
          <w:szCs w:val="22"/>
        </w:rPr>
        <w:t xml:space="preserve"> pateikiama Darbų sąmata.</w:t>
      </w:r>
    </w:p>
    <w:p w14:paraId="703189C8" w14:textId="77777777" w:rsidR="00BA2D55" w:rsidRPr="006F0535" w:rsidRDefault="00BA2D55" w:rsidP="00BA2D55">
      <w:pPr>
        <w:spacing w:line="240" w:lineRule="auto"/>
        <w:ind w:firstLine="0"/>
        <w:rPr>
          <w:rFonts w:cstheme="minorHAnsi"/>
          <w:sz w:val="16"/>
          <w:szCs w:val="16"/>
        </w:rPr>
      </w:pPr>
    </w:p>
    <w:p w14:paraId="377FB910" w14:textId="722BF0E5" w:rsidR="00BA2D55" w:rsidRPr="006F0535" w:rsidRDefault="00BA2D55" w:rsidP="00BA2D55">
      <w:pPr>
        <w:spacing w:line="240" w:lineRule="auto"/>
        <w:ind w:firstLine="0"/>
        <w:jc w:val="left"/>
        <w:rPr>
          <w:rFonts w:cstheme="minorHAnsi"/>
          <w:sz w:val="22"/>
          <w:szCs w:val="22"/>
        </w:rPr>
      </w:pPr>
      <w:r w:rsidRPr="006F0535">
        <w:rPr>
          <w:rFonts w:cstheme="minorHAnsi"/>
          <w:b/>
          <w:sz w:val="22"/>
          <w:szCs w:val="22"/>
        </w:rPr>
        <w:t xml:space="preserve">Trečios pirkimo dalies pasiūlymo kaina EUR su PVM, žodžiais: </w:t>
      </w:r>
      <w:r w:rsidRPr="006F0535">
        <w:rPr>
          <w:rFonts w:cstheme="minorHAnsi"/>
          <w:sz w:val="22"/>
          <w:szCs w:val="22"/>
        </w:rPr>
        <w:t xml:space="preserve">  __________________________________</w:t>
      </w:r>
    </w:p>
    <w:p w14:paraId="39EB7AF2" w14:textId="77777777" w:rsidR="00BA2D55" w:rsidRPr="006F0535" w:rsidRDefault="00BA2D55" w:rsidP="00BA2D55">
      <w:pPr>
        <w:spacing w:line="240" w:lineRule="auto"/>
        <w:ind w:firstLine="0"/>
        <w:jc w:val="left"/>
        <w:rPr>
          <w:rFonts w:cstheme="minorHAnsi"/>
          <w:sz w:val="22"/>
          <w:szCs w:val="22"/>
        </w:rPr>
      </w:pPr>
      <w:r w:rsidRPr="006F0535">
        <w:rPr>
          <w:rFonts w:cstheme="minorHAnsi"/>
          <w:sz w:val="22"/>
          <w:szCs w:val="22"/>
        </w:rPr>
        <w:t>______________________________________________________________________________________.</w:t>
      </w:r>
    </w:p>
    <w:p w14:paraId="39277507" w14:textId="77777777" w:rsidR="00F55B75" w:rsidRPr="006F0535" w:rsidRDefault="00F55B75" w:rsidP="00BA2D55">
      <w:pPr>
        <w:spacing w:line="240" w:lineRule="auto"/>
        <w:ind w:firstLine="0"/>
        <w:jc w:val="left"/>
        <w:rPr>
          <w:rFonts w:cstheme="minorHAnsi"/>
          <w:sz w:val="22"/>
          <w:szCs w:val="22"/>
        </w:rPr>
      </w:pPr>
    </w:p>
    <w:p w14:paraId="0DB4E4B0" w14:textId="7DDE27F1" w:rsidR="0094284F" w:rsidRPr="0094284F" w:rsidRDefault="0094284F" w:rsidP="0094284F">
      <w:pPr>
        <w:pStyle w:val="Sraopastraipa"/>
        <w:tabs>
          <w:tab w:val="left" w:pos="851"/>
        </w:tabs>
        <w:spacing w:line="240" w:lineRule="auto"/>
        <w:ind w:left="0" w:firstLine="567"/>
        <w:rPr>
          <w:rFonts w:cstheme="minorHAnsi"/>
          <w:i/>
          <w:iCs/>
          <w:sz w:val="22"/>
          <w:szCs w:val="22"/>
        </w:rPr>
      </w:pPr>
      <w:r w:rsidRPr="00FA0498">
        <w:rPr>
          <w:rFonts w:cstheme="minorHAnsi"/>
          <w:b/>
          <w:bCs/>
          <w:sz w:val="22"/>
          <w:szCs w:val="22"/>
        </w:rPr>
        <w:t>Pastaba:</w:t>
      </w:r>
      <w:r w:rsidRPr="0094284F">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r>
        <w:rPr>
          <w:rFonts w:eastAsia="Calibri" w:cstheme="minorHAnsi"/>
          <w:i/>
          <w:iCs/>
          <w:sz w:val="22"/>
          <w:szCs w:val="22"/>
        </w:rPr>
        <w:t>.</w:t>
      </w:r>
    </w:p>
    <w:p w14:paraId="2CFA5BA7" w14:textId="6FB5ECCE" w:rsidR="0094284F" w:rsidRDefault="0094284F" w:rsidP="00BA2D55">
      <w:pPr>
        <w:spacing w:line="240" w:lineRule="auto"/>
        <w:ind w:firstLine="0"/>
        <w:jc w:val="left"/>
        <w:rPr>
          <w:rFonts w:cstheme="minorHAnsi"/>
          <w:sz w:val="22"/>
          <w:szCs w:val="22"/>
        </w:rPr>
      </w:pPr>
    </w:p>
    <w:p w14:paraId="4737EE61" w14:textId="77777777" w:rsidR="009838E2" w:rsidRPr="00F76A75" w:rsidRDefault="009838E2" w:rsidP="009838E2">
      <w:pPr>
        <w:pStyle w:val="Sraopastraipa"/>
        <w:spacing w:line="240" w:lineRule="auto"/>
        <w:ind w:left="1080" w:firstLine="0"/>
        <w:rPr>
          <w:rFonts w:cs="Arial"/>
          <w:bCs/>
          <w:szCs w:val="20"/>
        </w:rPr>
      </w:pPr>
    </w:p>
    <w:p w14:paraId="733D3460" w14:textId="63ED506D" w:rsidR="006E5080" w:rsidRPr="00F76A75" w:rsidRDefault="006E5080" w:rsidP="00BA2D55">
      <w:pPr>
        <w:pStyle w:val="Sraopastraipa"/>
        <w:numPr>
          <w:ilvl w:val="0"/>
          <w:numId w:val="2"/>
        </w:numPr>
        <w:spacing w:line="240" w:lineRule="auto"/>
        <w:rPr>
          <w:rFonts w:cs="Arial"/>
          <w:bCs/>
          <w:szCs w:val="20"/>
        </w:rPr>
      </w:pPr>
      <w:r w:rsidRPr="00F76A75">
        <w:rPr>
          <w:rFonts w:cs="Arial"/>
          <w:bCs/>
          <w:szCs w:val="20"/>
        </w:rPr>
        <w:t xml:space="preserve">Patvirtiname, kad siūlome </w:t>
      </w:r>
      <w:r w:rsidRPr="00F76A75">
        <w:rPr>
          <w:rFonts w:cs="Arial"/>
          <w:b/>
          <w:bCs/>
          <w:szCs w:val="20"/>
        </w:rPr>
        <w:t>vaizdo stebėjimo sistemą</w:t>
      </w:r>
      <w:r w:rsidRPr="00F76A75">
        <w:rPr>
          <w:rFonts w:cs="Arial"/>
          <w:bCs/>
          <w:szCs w:val="20"/>
        </w:rPr>
        <w:t>, kuri atitinka visus keliamus reikalavimus:</w:t>
      </w: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1E85A584" w14:textId="77777777" w:rsidR="00DE6B0C" w:rsidRPr="00F76A75"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F76A75" w14:paraId="19EFA6AE" w14:textId="77777777" w:rsidTr="00040C4A">
        <w:tc>
          <w:tcPr>
            <w:tcW w:w="709" w:type="dxa"/>
            <w:shd w:val="clear" w:color="auto" w:fill="F2F2F2" w:themeFill="background1" w:themeFillShade="F2"/>
            <w:vAlign w:val="center"/>
          </w:tcPr>
          <w:p w14:paraId="3F6AC226" w14:textId="77777777" w:rsidR="00E42927" w:rsidRPr="00350CD2" w:rsidRDefault="00E42927" w:rsidP="00E42927">
            <w:pPr>
              <w:spacing w:line="240" w:lineRule="auto"/>
              <w:ind w:left="-108" w:right="12" w:firstLine="0"/>
              <w:jc w:val="center"/>
              <w:rPr>
                <w:rFonts w:eastAsia="Times New Roman" w:cstheme="minorHAnsi"/>
                <w:i/>
                <w:sz w:val="22"/>
                <w:szCs w:val="22"/>
              </w:rPr>
            </w:pPr>
            <w:r w:rsidRPr="00350CD2">
              <w:rPr>
                <w:rFonts w:eastAsia="Times New Roman" w:cstheme="minorHAnsi"/>
                <w:i/>
                <w:sz w:val="22"/>
                <w:szCs w:val="22"/>
              </w:rPr>
              <w:t>Eil.</w:t>
            </w:r>
          </w:p>
          <w:p w14:paraId="7DA6FDB3" w14:textId="77777777" w:rsidR="00E42927" w:rsidRPr="00350CD2" w:rsidRDefault="00E42927" w:rsidP="00E42927">
            <w:pPr>
              <w:spacing w:line="240" w:lineRule="auto"/>
              <w:ind w:left="-108" w:right="12" w:firstLine="108"/>
              <w:jc w:val="center"/>
              <w:rPr>
                <w:rFonts w:eastAsia="Times New Roman" w:cstheme="minorHAnsi"/>
                <w:i/>
                <w:sz w:val="22"/>
                <w:szCs w:val="22"/>
              </w:rPr>
            </w:pPr>
            <w:r w:rsidRPr="00350CD2">
              <w:rPr>
                <w:rFonts w:eastAsia="Times New Roman" w:cstheme="minorHAnsi"/>
                <w:i/>
                <w:sz w:val="22"/>
                <w:szCs w:val="22"/>
              </w:rPr>
              <w:t>Nr.</w:t>
            </w:r>
          </w:p>
        </w:tc>
        <w:tc>
          <w:tcPr>
            <w:tcW w:w="4961" w:type="dxa"/>
            <w:shd w:val="clear" w:color="auto" w:fill="F2F2F2" w:themeFill="background1" w:themeFillShade="F2"/>
            <w:vAlign w:val="center"/>
          </w:tcPr>
          <w:p w14:paraId="0A5FAA53" w14:textId="74FC3AFF" w:rsidR="00E42927" w:rsidRPr="00350CD2" w:rsidRDefault="00E42927" w:rsidP="00E42927">
            <w:pPr>
              <w:spacing w:line="240" w:lineRule="auto"/>
              <w:ind w:firstLine="0"/>
              <w:jc w:val="center"/>
              <w:rPr>
                <w:rFonts w:eastAsia="Times New Roman" w:cstheme="minorHAnsi"/>
                <w:i/>
                <w:sz w:val="22"/>
                <w:szCs w:val="22"/>
              </w:rPr>
            </w:pPr>
            <w:r w:rsidRPr="00350CD2">
              <w:rPr>
                <w:rFonts w:eastAsia="Times New Roman" w:cstheme="minorHAnsi"/>
                <w:i/>
                <w:sz w:val="22"/>
                <w:szCs w:val="22"/>
              </w:rPr>
              <w:t>Įrangos/Prekių techniniai rodikliai</w:t>
            </w:r>
          </w:p>
          <w:p w14:paraId="1315F404" w14:textId="77777777" w:rsidR="00E42927" w:rsidRPr="00350CD2" w:rsidRDefault="00E42927" w:rsidP="00E42927">
            <w:pPr>
              <w:spacing w:line="240" w:lineRule="auto"/>
              <w:ind w:firstLine="0"/>
              <w:jc w:val="center"/>
              <w:rPr>
                <w:rFonts w:eastAsia="Times New Roman" w:cstheme="minorHAnsi"/>
                <w:i/>
                <w:sz w:val="22"/>
                <w:szCs w:val="22"/>
              </w:rPr>
            </w:pPr>
            <w:r w:rsidRPr="00350CD2">
              <w:rPr>
                <w:rFonts w:eastAsia="Times New Roman" w:cstheme="minorHAnsi"/>
                <w:i/>
                <w:sz w:val="22"/>
                <w:szCs w:val="22"/>
              </w:rPr>
              <w:t>(perkančioji organizacija perkelia informaciją iš techninės specifikacijos)</w:t>
            </w:r>
          </w:p>
        </w:tc>
        <w:tc>
          <w:tcPr>
            <w:tcW w:w="3969" w:type="dxa"/>
            <w:shd w:val="clear" w:color="auto" w:fill="F2F2F2" w:themeFill="background1" w:themeFillShade="F2"/>
            <w:vAlign w:val="center"/>
          </w:tcPr>
          <w:p w14:paraId="4C3F0A54" w14:textId="0E3E63EF" w:rsidR="00E42927" w:rsidRPr="00350CD2" w:rsidRDefault="00E42927" w:rsidP="00E42927">
            <w:pPr>
              <w:spacing w:line="240" w:lineRule="auto"/>
              <w:ind w:hanging="5"/>
              <w:jc w:val="center"/>
              <w:rPr>
                <w:rFonts w:eastAsia="Times New Roman" w:cstheme="minorHAnsi"/>
                <w:i/>
                <w:sz w:val="22"/>
                <w:szCs w:val="22"/>
              </w:rPr>
            </w:pPr>
            <w:r w:rsidRPr="00350CD2">
              <w:rPr>
                <w:rFonts w:eastAsia="Times New Roman" w:cstheme="minorHAnsi"/>
                <w:i/>
                <w:sz w:val="22"/>
                <w:szCs w:val="22"/>
              </w:rPr>
              <w:t>Prekių/Įrangos  pavadinimas (1 ir 35 eilutė) ir rodiklių reikšmės (likusi</w:t>
            </w:r>
            <w:r w:rsidR="00DE6B0C" w:rsidRPr="00350CD2">
              <w:rPr>
                <w:rFonts w:eastAsia="Times New Roman" w:cstheme="minorHAnsi"/>
                <w:i/>
                <w:sz w:val="22"/>
                <w:szCs w:val="22"/>
              </w:rPr>
              <w:t>o</w:t>
            </w:r>
            <w:r w:rsidRPr="00350CD2">
              <w:rPr>
                <w:rFonts w:eastAsia="Times New Roman" w:cstheme="minorHAnsi"/>
                <w:i/>
                <w:sz w:val="22"/>
                <w:szCs w:val="22"/>
              </w:rPr>
              <w:t>s eilutės)</w:t>
            </w:r>
          </w:p>
          <w:p w14:paraId="297C204B" w14:textId="5B00AB30" w:rsidR="00E42927" w:rsidRPr="00350CD2" w:rsidRDefault="00E42927" w:rsidP="00350CD2">
            <w:pPr>
              <w:spacing w:line="240" w:lineRule="auto"/>
              <w:ind w:hanging="5"/>
              <w:jc w:val="center"/>
              <w:rPr>
                <w:rFonts w:eastAsia="Times New Roman" w:cstheme="minorHAnsi"/>
                <w:i/>
                <w:sz w:val="22"/>
                <w:szCs w:val="22"/>
              </w:rPr>
            </w:pPr>
            <w:r w:rsidRPr="00350CD2">
              <w:rPr>
                <w:rFonts w:eastAsia="Times New Roman" w:cstheme="minorHAnsi"/>
                <w:i/>
                <w:sz w:val="22"/>
                <w:szCs w:val="22"/>
                <w:u w:val="single"/>
              </w:rPr>
              <w:t>(įvard</w:t>
            </w:r>
            <w:r w:rsidR="00350CD2" w:rsidRPr="00350CD2">
              <w:rPr>
                <w:rFonts w:eastAsia="Times New Roman" w:cstheme="minorHAnsi"/>
                <w:i/>
                <w:sz w:val="22"/>
                <w:szCs w:val="22"/>
                <w:u w:val="single"/>
              </w:rPr>
              <w:t>inant</w:t>
            </w:r>
            <w:r w:rsidRPr="00350CD2">
              <w:rPr>
                <w:rFonts w:eastAsia="Times New Roman" w:cstheme="minorHAnsi"/>
                <w:i/>
                <w:sz w:val="22"/>
                <w:szCs w:val="22"/>
                <w:u w:val="single"/>
              </w:rPr>
              <w:t xml:space="preserve"> tiksli</w:t>
            </w:r>
            <w:r w:rsidR="00DE6B0C" w:rsidRPr="00350CD2">
              <w:rPr>
                <w:rFonts w:eastAsia="Times New Roman" w:cstheme="minorHAnsi"/>
                <w:i/>
                <w:sz w:val="22"/>
                <w:szCs w:val="22"/>
                <w:u w:val="single"/>
              </w:rPr>
              <w:t>u</w:t>
            </w:r>
            <w:r w:rsidRPr="00350CD2">
              <w:rPr>
                <w:rFonts w:eastAsia="Times New Roman" w:cstheme="minorHAnsi"/>
                <w:i/>
                <w:sz w:val="22"/>
                <w:szCs w:val="22"/>
                <w:u w:val="single"/>
              </w:rPr>
              <w:t xml:space="preserve">s siūlomos įrangos/prekių gamintojų ir </w:t>
            </w:r>
            <w:r w:rsidRPr="00350CD2">
              <w:rPr>
                <w:rFonts w:eastAsia="Times New Roman" w:cstheme="minorHAnsi"/>
                <w:i/>
                <w:sz w:val="22"/>
                <w:szCs w:val="22"/>
                <w:u w:val="single"/>
              </w:rPr>
              <w:lastRenderedPageBreak/>
              <w:t>įrangos/prekių modelių pavadinimus bei rodiklių reikšmes) ir kartu su pasiūlymu pridėti tai patvirtinančius dokumentus</w:t>
            </w:r>
            <w:r w:rsidR="00F33979" w:rsidRPr="00350CD2">
              <w:rPr>
                <w:rFonts w:eastAsia="Times New Roman" w:cstheme="minorHAnsi"/>
                <w:i/>
                <w:sz w:val="22"/>
                <w:szCs w:val="22"/>
                <w:u w:val="single"/>
              </w:rPr>
              <w:t>**</w:t>
            </w:r>
          </w:p>
        </w:tc>
      </w:tr>
      <w:tr w:rsidR="00350CD2" w:rsidRPr="00F76A75" w14:paraId="7974FA89" w14:textId="77777777" w:rsidTr="00040C4A">
        <w:tc>
          <w:tcPr>
            <w:tcW w:w="709" w:type="dxa"/>
          </w:tcPr>
          <w:p w14:paraId="02355FDE" w14:textId="7D226DFC"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lastRenderedPageBreak/>
              <w:t>1.</w:t>
            </w:r>
          </w:p>
        </w:tc>
        <w:tc>
          <w:tcPr>
            <w:tcW w:w="4961" w:type="dxa"/>
          </w:tcPr>
          <w:p w14:paraId="54AB6791" w14:textId="2CE2466C" w:rsidR="00350CD2" w:rsidRPr="00350CD2" w:rsidRDefault="00350CD2" w:rsidP="00E42927">
            <w:pPr>
              <w:spacing w:before="100" w:beforeAutospacing="1" w:line="240" w:lineRule="auto"/>
              <w:ind w:firstLine="0"/>
              <w:jc w:val="left"/>
              <w:rPr>
                <w:rFonts w:eastAsia="Times New Roman" w:cstheme="minorHAnsi"/>
                <w:sz w:val="22"/>
                <w:szCs w:val="22"/>
              </w:rPr>
            </w:pPr>
            <w:r w:rsidRPr="00350CD2">
              <w:rPr>
                <w:rFonts w:cstheme="minorHAnsi"/>
                <w:b/>
                <w:bCs/>
                <w:sz w:val="22"/>
                <w:szCs w:val="22"/>
              </w:rPr>
              <w:t>Vaizdo stebėjimo sistemos serveris</w:t>
            </w:r>
          </w:p>
        </w:tc>
        <w:tc>
          <w:tcPr>
            <w:tcW w:w="3969" w:type="dxa"/>
          </w:tcPr>
          <w:p w14:paraId="4EB10E0D"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0F834020" w14:textId="77777777" w:rsidTr="00040C4A">
        <w:tc>
          <w:tcPr>
            <w:tcW w:w="709" w:type="dxa"/>
          </w:tcPr>
          <w:p w14:paraId="17BC569A" w14:textId="7FB46A08"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2.</w:t>
            </w:r>
          </w:p>
        </w:tc>
        <w:tc>
          <w:tcPr>
            <w:tcW w:w="4961" w:type="dxa"/>
          </w:tcPr>
          <w:p w14:paraId="2F531D1A" w14:textId="4754BC14"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Veikiantis su integruota Linux OS operacine sistema arba lygiaverte;</w:t>
            </w:r>
          </w:p>
        </w:tc>
        <w:tc>
          <w:tcPr>
            <w:tcW w:w="3969" w:type="dxa"/>
          </w:tcPr>
          <w:p w14:paraId="2290290B"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0E0F809B" w14:textId="77777777" w:rsidTr="00040C4A">
        <w:tc>
          <w:tcPr>
            <w:tcW w:w="709" w:type="dxa"/>
          </w:tcPr>
          <w:p w14:paraId="393FB6C9" w14:textId="18C018D2"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3.</w:t>
            </w:r>
          </w:p>
        </w:tc>
        <w:tc>
          <w:tcPr>
            <w:tcW w:w="4961" w:type="dxa"/>
          </w:tcPr>
          <w:p w14:paraId="5C540879" w14:textId="1C84E3B1" w:rsidR="00350CD2" w:rsidRPr="00350CD2" w:rsidRDefault="00350CD2" w:rsidP="00E42927">
            <w:pPr>
              <w:spacing w:line="240" w:lineRule="auto"/>
              <w:ind w:firstLine="0"/>
              <w:jc w:val="left"/>
              <w:rPr>
                <w:rFonts w:eastAsia="Times New Roman" w:cstheme="minorHAnsi"/>
                <w:b/>
                <w:bCs/>
                <w:sz w:val="22"/>
                <w:szCs w:val="22"/>
              </w:rPr>
            </w:pPr>
            <w:r w:rsidRPr="00350CD2">
              <w:rPr>
                <w:rFonts w:cstheme="minorHAnsi"/>
                <w:sz w:val="22"/>
                <w:szCs w:val="22"/>
              </w:rPr>
              <w:t>Skirtas įrašyti ne mažiau kaip 8 IP kamerų vaizdo srautų;</w:t>
            </w:r>
          </w:p>
        </w:tc>
        <w:tc>
          <w:tcPr>
            <w:tcW w:w="3969" w:type="dxa"/>
          </w:tcPr>
          <w:p w14:paraId="1ED5E06D"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6357E613" w14:textId="77777777" w:rsidTr="00040C4A">
        <w:tc>
          <w:tcPr>
            <w:tcW w:w="709" w:type="dxa"/>
          </w:tcPr>
          <w:p w14:paraId="03C566F8" w14:textId="311FC801"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4.</w:t>
            </w:r>
          </w:p>
        </w:tc>
        <w:tc>
          <w:tcPr>
            <w:tcW w:w="4961" w:type="dxa"/>
          </w:tcPr>
          <w:p w14:paraId="470BF576" w14:textId="2B48ABE0"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Palaiko trečiųjų šalių IP kamerų įrašymą (per ONVIF);</w:t>
            </w:r>
          </w:p>
        </w:tc>
        <w:tc>
          <w:tcPr>
            <w:tcW w:w="3969" w:type="dxa"/>
          </w:tcPr>
          <w:p w14:paraId="30D480A4"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7CF0BDE3" w14:textId="77777777" w:rsidTr="00040C4A">
        <w:tc>
          <w:tcPr>
            <w:tcW w:w="709" w:type="dxa"/>
          </w:tcPr>
          <w:p w14:paraId="3E224038" w14:textId="1DF67E3A"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5.</w:t>
            </w:r>
          </w:p>
        </w:tc>
        <w:tc>
          <w:tcPr>
            <w:tcW w:w="4961" w:type="dxa"/>
          </w:tcPr>
          <w:p w14:paraId="43066B9A" w14:textId="14554659"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Pritaikytas nuolatiniam darbui (24/7/365);</w:t>
            </w:r>
          </w:p>
        </w:tc>
        <w:tc>
          <w:tcPr>
            <w:tcW w:w="3969" w:type="dxa"/>
          </w:tcPr>
          <w:p w14:paraId="685AC2D1"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444C6488" w14:textId="77777777" w:rsidTr="00040C4A">
        <w:tc>
          <w:tcPr>
            <w:tcW w:w="709" w:type="dxa"/>
          </w:tcPr>
          <w:p w14:paraId="3AB1B83C" w14:textId="26787E8E"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6.</w:t>
            </w:r>
          </w:p>
        </w:tc>
        <w:tc>
          <w:tcPr>
            <w:tcW w:w="4961" w:type="dxa"/>
          </w:tcPr>
          <w:p w14:paraId="4EF5988F" w14:textId="779BC63B"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Operacinė sistema įrašyta į atskirą flash modulį;</w:t>
            </w:r>
          </w:p>
        </w:tc>
        <w:tc>
          <w:tcPr>
            <w:tcW w:w="3969" w:type="dxa"/>
          </w:tcPr>
          <w:p w14:paraId="3EEA79B8"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0F3D6F98" w14:textId="77777777" w:rsidTr="00040C4A">
        <w:tc>
          <w:tcPr>
            <w:tcW w:w="709" w:type="dxa"/>
          </w:tcPr>
          <w:p w14:paraId="41B98355" w14:textId="2E10AB90"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7.</w:t>
            </w:r>
          </w:p>
        </w:tc>
        <w:tc>
          <w:tcPr>
            <w:tcW w:w="4961" w:type="dxa"/>
          </w:tcPr>
          <w:p w14:paraId="04F02A20" w14:textId="50927CF7"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Pateikiamas su ne mažiau kaip 2 × 4 TB 2.5" diskais, turi palaikyti RAID1;</w:t>
            </w:r>
          </w:p>
        </w:tc>
        <w:tc>
          <w:tcPr>
            <w:tcW w:w="3969" w:type="dxa"/>
          </w:tcPr>
          <w:p w14:paraId="0C8CC3BA"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1920F7CE" w14:textId="77777777" w:rsidTr="00040C4A">
        <w:tc>
          <w:tcPr>
            <w:tcW w:w="709" w:type="dxa"/>
          </w:tcPr>
          <w:p w14:paraId="42EED676" w14:textId="1ED0FEC7"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8.</w:t>
            </w:r>
          </w:p>
        </w:tc>
        <w:tc>
          <w:tcPr>
            <w:tcW w:w="4961" w:type="dxa"/>
          </w:tcPr>
          <w:p w14:paraId="5FA64834" w14:textId="52CAD31C"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Maitinimas - PSU (12 V DC);</w:t>
            </w:r>
          </w:p>
        </w:tc>
        <w:tc>
          <w:tcPr>
            <w:tcW w:w="3969" w:type="dxa"/>
          </w:tcPr>
          <w:p w14:paraId="092CDCD8"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322B0303" w14:textId="77777777" w:rsidTr="00040C4A">
        <w:tc>
          <w:tcPr>
            <w:tcW w:w="709" w:type="dxa"/>
          </w:tcPr>
          <w:p w14:paraId="20CF4931" w14:textId="4A11C990"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9.</w:t>
            </w:r>
          </w:p>
        </w:tc>
        <w:tc>
          <w:tcPr>
            <w:tcW w:w="4961" w:type="dxa"/>
          </w:tcPr>
          <w:p w14:paraId="4B37AED9" w14:textId="276E84D6" w:rsidR="00350CD2" w:rsidRPr="00350CD2" w:rsidRDefault="00350CD2" w:rsidP="00E42927">
            <w:pPr>
              <w:spacing w:line="240" w:lineRule="auto"/>
              <w:ind w:firstLine="0"/>
              <w:jc w:val="left"/>
              <w:rPr>
                <w:rFonts w:eastAsia="Times New Roman" w:cstheme="minorHAnsi"/>
                <w:b/>
                <w:bCs/>
                <w:sz w:val="22"/>
                <w:szCs w:val="22"/>
              </w:rPr>
            </w:pPr>
            <w:r w:rsidRPr="00350CD2">
              <w:rPr>
                <w:rFonts w:cstheme="minorHAnsi"/>
                <w:sz w:val="22"/>
                <w:szCs w:val="22"/>
              </w:rPr>
              <w:t>Turi palaikyti ne mažiau kaip 30 kadrų per sekundę kiekvienam vaizdo kanalui;</w:t>
            </w:r>
          </w:p>
        </w:tc>
        <w:tc>
          <w:tcPr>
            <w:tcW w:w="3969" w:type="dxa"/>
          </w:tcPr>
          <w:p w14:paraId="323B90B3"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5B6F0E32" w14:textId="77777777" w:rsidTr="00040C4A">
        <w:tc>
          <w:tcPr>
            <w:tcW w:w="709" w:type="dxa"/>
          </w:tcPr>
          <w:p w14:paraId="371F57B7" w14:textId="55EAD251"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10.</w:t>
            </w:r>
          </w:p>
        </w:tc>
        <w:tc>
          <w:tcPr>
            <w:tcW w:w="4961" w:type="dxa"/>
          </w:tcPr>
          <w:p w14:paraId="4874E836" w14:textId="2C935FB1"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Vaizdo srautas iki 50 Mbps vienam kanalui;</w:t>
            </w:r>
          </w:p>
        </w:tc>
        <w:tc>
          <w:tcPr>
            <w:tcW w:w="3969" w:type="dxa"/>
          </w:tcPr>
          <w:p w14:paraId="47FD4C90"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595EB776" w14:textId="77777777" w:rsidTr="00040C4A">
        <w:tc>
          <w:tcPr>
            <w:tcW w:w="709" w:type="dxa"/>
          </w:tcPr>
          <w:p w14:paraId="4E8084DB" w14:textId="2CCAE337"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11.</w:t>
            </w:r>
          </w:p>
        </w:tc>
        <w:tc>
          <w:tcPr>
            <w:tcW w:w="4961" w:type="dxa"/>
          </w:tcPr>
          <w:p w14:paraId="3375A698" w14:textId="7E7B8D9E"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Maksimalus bendras srautas – 140 Mbps;</w:t>
            </w:r>
          </w:p>
        </w:tc>
        <w:tc>
          <w:tcPr>
            <w:tcW w:w="3969" w:type="dxa"/>
          </w:tcPr>
          <w:p w14:paraId="4384D150"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0398880A" w14:textId="77777777" w:rsidTr="00040C4A">
        <w:tc>
          <w:tcPr>
            <w:tcW w:w="709" w:type="dxa"/>
          </w:tcPr>
          <w:p w14:paraId="21B11C0F" w14:textId="64F4E207"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12.</w:t>
            </w:r>
          </w:p>
        </w:tc>
        <w:tc>
          <w:tcPr>
            <w:tcW w:w="4961" w:type="dxa"/>
          </w:tcPr>
          <w:p w14:paraId="228E3E66" w14:textId="21901BA8"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Palaikomi H.264, H.265 vaizdo suspaudimo standartai;</w:t>
            </w:r>
          </w:p>
        </w:tc>
        <w:tc>
          <w:tcPr>
            <w:tcW w:w="3969" w:type="dxa"/>
          </w:tcPr>
          <w:p w14:paraId="45FC8574"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6000DE69" w14:textId="77777777" w:rsidTr="00040C4A">
        <w:tc>
          <w:tcPr>
            <w:tcW w:w="709" w:type="dxa"/>
          </w:tcPr>
          <w:p w14:paraId="0DA79365" w14:textId="3081D233"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13.</w:t>
            </w:r>
          </w:p>
        </w:tc>
        <w:tc>
          <w:tcPr>
            <w:tcW w:w="4961" w:type="dxa"/>
          </w:tcPr>
          <w:p w14:paraId="70CE4029" w14:textId="7F69C404" w:rsidR="00350CD2" w:rsidRPr="00350CD2" w:rsidRDefault="00350CD2" w:rsidP="00E42927">
            <w:pPr>
              <w:spacing w:line="240" w:lineRule="auto"/>
              <w:ind w:firstLine="0"/>
              <w:rPr>
                <w:rFonts w:eastAsia="Times New Roman" w:cstheme="minorHAnsi"/>
                <w:b/>
                <w:sz w:val="22"/>
                <w:szCs w:val="22"/>
              </w:rPr>
            </w:pPr>
            <w:r w:rsidRPr="00350CD2">
              <w:rPr>
                <w:rFonts w:cstheme="minorHAnsi"/>
                <w:sz w:val="22"/>
                <w:szCs w:val="22"/>
              </w:rPr>
              <w:t>Konfigūravimas atliekamas per LAN tinklą;</w:t>
            </w:r>
          </w:p>
        </w:tc>
        <w:tc>
          <w:tcPr>
            <w:tcW w:w="3969" w:type="dxa"/>
          </w:tcPr>
          <w:p w14:paraId="3380671F"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1580A65D" w14:textId="77777777" w:rsidTr="00040C4A">
        <w:tc>
          <w:tcPr>
            <w:tcW w:w="709" w:type="dxa"/>
          </w:tcPr>
          <w:p w14:paraId="1C614D4B" w14:textId="1791D753"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14.</w:t>
            </w:r>
          </w:p>
        </w:tc>
        <w:tc>
          <w:tcPr>
            <w:tcW w:w="4961" w:type="dxa"/>
          </w:tcPr>
          <w:p w14:paraId="5BDF0658" w14:textId="50FE4705"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Leidžia žiūrėti vaizdą per klientinę programinę įrangą iš Windows 11 ar naujesnių OS, peržiūros klientinės programinės įrangos prisijungimas neturi būti ribojamas pagal kiekį;</w:t>
            </w:r>
          </w:p>
        </w:tc>
        <w:tc>
          <w:tcPr>
            <w:tcW w:w="3969" w:type="dxa"/>
          </w:tcPr>
          <w:p w14:paraId="16033E7B"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4491E651" w14:textId="77777777" w:rsidTr="00040C4A">
        <w:tc>
          <w:tcPr>
            <w:tcW w:w="709" w:type="dxa"/>
          </w:tcPr>
          <w:p w14:paraId="037B01AD" w14:textId="45F769AD"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15.</w:t>
            </w:r>
          </w:p>
        </w:tc>
        <w:tc>
          <w:tcPr>
            <w:tcW w:w="4961" w:type="dxa"/>
          </w:tcPr>
          <w:p w14:paraId="20FBECB1" w14:textId="3F9DEA0A"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Kamerų valdymas (PTZ, Zoom ir kt.) vykdomas per TCP/IP;</w:t>
            </w:r>
          </w:p>
        </w:tc>
        <w:tc>
          <w:tcPr>
            <w:tcW w:w="3969" w:type="dxa"/>
          </w:tcPr>
          <w:p w14:paraId="7BB40788"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29AEE344" w14:textId="77777777" w:rsidTr="00040C4A">
        <w:tc>
          <w:tcPr>
            <w:tcW w:w="709" w:type="dxa"/>
          </w:tcPr>
          <w:p w14:paraId="2C3D7949" w14:textId="28285375"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16.</w:t>
            </w:r>
          </w:p>
        </w:tc>
        <w:tc>
          <w:tcPr>
            <w:tcW w:w="4961" w:type="dxa"/>
          </w:tcPr>
          <w:p w14:paraId="4D62A06A" w14:textId="2E167078"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Konfigūravimo sąsaja apsaugota slaptažodžiu;</w:t>
            </w:r>
          </w:p>
        </w:tc>
        <w:tc>
          <w:tcPr>
            <w:tcW w:w="3969" w:type="dxa"/>
          </w:tcPr>
          <w:p w14:paraId="5BB0D381"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20447871" w14:textId="77777777" w:rsidTr="00040C4A">
        <w:tc>
          <w:tcPr>
            <w:tcW w:w="709" w:type="dxa"/>
          </w:tcPr>
          <w:p w14:paraId="355174A8" w14:textId="2DE57194"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17.</w:t>
            </w:r>
          </w:p>
        </w:tc>
        <w:tc>
          <w:tcPr>
            <w:tcW w:w="4961" w:type="dxa"/>
          </w:tcPr>
          <w:p w14:paraId="10F5196A" w14:textId="56430744"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Registruoti prisijungimus ir atliekamus veiksmus;</w:t>
            </w:r>
          </w:p>
        </w:tc>
        <w:tc>
          <w:tcPr>
            <w:tcW w:w="3969" w:type="dxa"/>
          </w:tcPr>
          <w:p w14:paraId="25DCBCD2"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7A9743C6" w14:textId="77777777" w:rsidTr="00040C4A">
        <w:tc>
          <w:tcPr>
            <w:tcW w:w="709" w:type="dxa"/>
          </w:tcPr>
          <w:p w14:paraId="7DCD4AB5" w14:textId="647AA700"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18.</w:t>
            </w:r>
          </w:p>
        </w:tc>
        <w:tc>
          <w:tcPr>
            <w:tcW w:w="4961" w:type="dxa"/>
          </w:tcPr>
          <w:p w14:paraId="47B802C8" w14:textId="50658909"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Galima naudoti lokalias naudotojų grupes su slaptažodžiais;</w:t>
            </w:r>
          </w:p>
        </w:tc>
        <w:tc>
          <w:tcPr>
            <w:tcW w:w="3969" w:type="dxa"/>
          </w:tcPr>
          <w:p w14:paraId="794F8466"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3E3B1AFB" w14:textId="77777777" w:rsidTr="00040C4A">
        <w:tc>
          <w:tcPr>
            <w:tcW w:w="709" w:type="dxa"/>
          </w:tcPr>
          <w:p w14:paraId="180FF38D" w14:textId="6246F689"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19.</w:t>
            </w:r>
          </w:p>
        </w:tc>
        <w:tc>
          <w:tcPr>
            <w:tcW w:w="4961" w:type="dxa"/>
          </w:tcPr>
          <w:p w14:paraId="36FF1C00" w14:textId="576CBE8F"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Turi būti integruota su VSAT LDAP (LDAP ar LDAPS autentifikavimas);</w:t>
            </w:r>
          </w:p>
        </w:tc>
        <w:tc>
          <w:tcPr>
            <w:tcW w:w="3969" w:type="dxa"/>
          </w:tcPr>
          <w:p w14:paraId="73E1F32E"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48DC7D8C" w14:textId="77777777" w:rsidTr="00040C4A">
        <w:tc>
          <w:tcPr>
            <w:tcW w:w="709" w:type="dxa"/>
          </w:tcPr>
          <w:p w14:paraId="7C86DEFB" w14:textId="01D75729"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20.</w:t>
            </w:r>
          </w:p>
        </w:tc>
        <w:tc>
          <w:tcPr>
            <w:tcW w:w="4961" w:type="dxa"/>
          </w:tcPr>
          <w:p w14:paraId="5D252E2E" w14:textId="3D375FE4"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Leidžia nustatyti skirtingas vartotojų teises;</w:t>
            </w:r>
          </w:p>
        </w:tc>
        <w:tc>
          <w:tcPr>
            <w:tcW w:w="3969" w:type="dxa"/>
          </w:tcPr>
          <w:p w14:paraId="7669833C"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684E419B" w14:textId="77777777" w:rsidTr="00040C4A">
        <w:tc>
          <w:tcPr>
            <w:tcW w:w="709" w:type="dxa"/>
          </w:tcPr>
          <w:p w14:paraId="4DC93B4D" w14:textId="106676D0"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21.</w:t>
            </w:r>
          </w:p>
        </w:tc>
        <w:tc>
          <w:tcPr>
            <w:tcW w:w="4961" w:type="dxa"/>
          </w:tcPr>
          <w:p w14:paraId="3BF4D1D7" w14:textId="45E8D0E5"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Sistemos laikas sinchronizuojamas per NTP (iš VSAT Active Directory turimo NTP serverio);</w:t>
            </w:r>
          </w:p>
        </w:tc>
        <w:tc>
          <w:tcPr>
            <w:tcW w:w="3969" w:type="dxa"/>
          </w:tcPr>
          <w:p w14:paraId="3A22E8EB"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7806DC9F" w14:textId="77777777" w:rsidTr="00040C4A">
        <w:tc>
          <w:tcPr>
            <w:tcW w:w="709" w:type="dxa"/>
          </w:tcPr>
          <w:p w14:paraId="1D37C707" w14:textId="0FA2B809"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22.</w:t>
            </w:r>
          </w:p>
        </w:tc>
        <w:tc>
          <w:tcPr>
            <w:tcW w:w="4961" w:type="dxa"/>
          </w:tcPr>
          <w:p w14:paraId="7FDB2AB6" w14:textId="707AF8C0"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Palaikomi tinklo protokolai: IPv4 (ARP, ICMP, IGMPv2/3), UDP, TCP;</w:t>
            </w:r>
          </w:p>
        </w:tc>
        <w:tc>
          <w:tcPr>
            <w:tcW w:w="3969" w:type="dxa"/>
          </w:tcPr>
          <w:p w14:paraId="160279C9"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3CAE8470" w14:textId="77777777" w:rsidTr="00040C4A">
        <w:tc>
          <w:tcPr>
            <w:tcW w:w="709" w:type="dxa"/>
          </w:tcPr>
          <w:p w14:paraId="3A4AC057" w14:textId="38A5C288"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23.</w:t>
            </w:r>
          </w:p>
        </w:tc>
        <w:tc>
          <w:tcPr>
            <w:tcW w:w="4961" w:type="dxa"/>
          </w:tcPr>
          <w:p w14:paraId="60C197C1" w14:textId="4A249AB8" w:rsidR="00350CD2" w:rsidRPr="00350CD2" w:rsidRDefault="00350CD2" w:rsidP="00E42927">
            <w:pPr>
              <w:spacing w:line="240" w:lineRule="auto"/>
              <w:ind w:firstLine="0"/>
              <w:rPr>
                <w:rFonts w:eastAsia="Times New Roman" w:cstheme="minorHAnsi"/>
                <w:b/>
                <w:bCs/>
                <w:sz w:val="22"/>
                <w:szCs w:val="22"/>
              </w:rPr>
            </w:pPr>
            <w:r w:rsidRPr="00350CD2">
              <w:rPr>
                <w:rFonts w:cstheme="minorHAnsi"/>
                <w:sz w:val="22"/>
                <w:szCs w:val="22"/>
              </w:rPr>
              <w:t>Palaikomi ryšio protokolai: HTTP, HTTPS, DNS, DHCP, LDAP, NTP, RTSP, RTP, RTCP, SNMP;</w:t>
            </w:r>
          </w:p>
        </w:tc>
        <w:tc>
          <w:tcPr>
            <w:tcW w:w="3969" w:type="dxa"/>
          </w:tcPr>
          <w:p w14:paraId="7DE7B242"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3869D67D" w14:textId="77777777" w:rsidTr="00040C4A">
        <w:tc>
          <w:tcPr>
            <w:tcW w:w="709" w:type="dxa"/>
          </w:tcPr>
          <w:p w14:paraId="0E1B9D46" w14:textId="79507156"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24.</w:t>
            </w:r>
          </w:p>
        </w:tc>
        <w:tc>
          <w:tcPr>
            <w:tcW w:w="4961" w:type="dxa"/>
          </w:tcPr>
          <w:p w14:paraId="546D3F13" w14:textId="1E18F10C"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Naudojamas HTTPS šifravimas, TLS 1.2/1.3, AES, IEEE 802.1X tinklo autentifikavimas;</w:t>
            </w:r>
          </w:p>
        </w:tc>
        <w:tc>
          <w:tcPr>
            <w:tcW w:w="3969" w:type="dxa"/>
          </w:tcPr>
          <w:p w14:paraId="7E19A207"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52429AF7" w14:textId="77777777" w:rsidTr="00040C4A">
        <w:tc>
          <w:tcPr>
            <w:tcW w:w="709" w:type="dxa"/>
          </w:tcPr>
          <w:p w14:paraId="4F563B46" w14:textId="3DE41620"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25.</w:t>
            </w:r>
          </w:p>
        </w:tc>
        <w:tc>
          <w:tcPr>
            <w:tcW w:w="4961" w:type="dxa"/>
          </w:tcPr>
          <w:p w14:paraId="3A2CB94F" w14:textId="7231AF60"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Įrašymo rėžimai: pagal tvarkaraštį, pastovus, kontaktinis, judesio, mišrus;</w:t>
            </w:r>
          </w:p>
        </w:tc>
        <w:tc>
          <w:tcPr>
            <w:tcW w:w="3969" w:type="dxa"/>
          </w:tcPr>
          <w:p w14:paraId="60CDCD1C"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0C1D9A44" w14:textId="77777777" w:rsidTr="00040C4A">
        <w:tc>
          <w:tcPr>
            <w:tcW w:w="709" w:type="dxa"/>
          </w:tcPr>
          <w:p w14:paraId="603FCFDE" w14:textId="7721E956"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26.</w:t>
            </w:r>
          </w:p>
        </w:tc>
        <w:tc>
          <w:tcPr>
            <w:tcW w:w="4961" w:type="dxa"/>
          </w:tcPr>
          <w:p w14:paraId="0B166532" w14:textId="6B0184FF"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Palaiko vaizdo analitikos metaduomenų saugojimą ir paiešką (VCA);</w:t>
            </w:r>
          </w:p>
        </w:tc>
        <w:tc>
          <w:tcPr>
            <w:tcW w:w="3969" w:type="dxa"/>
          </w:tcPr>
          <w:p w14:paraId="7534F811"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4778F613" w14:textId="77777777" w:rsidTr="00040C4A">
        <w:tc>
          <w:tcPr>
            <w:tcW w:w="709" w:type="dxa"/>
          </w:tcPr>
          <w:p w14:paraId="66B3E05E" w14:textId="3458151C" w:rsidR="00350CD2" w:rsidRPr="00350CD2" w:rsidRDefault="00350CD2" w:rsidP="00E42927">
            <w:pPr>
              <w:spacing w:line="240" w:lineRule="auto"/>
              <w:ind w:firstLine="0"/>
              <w:jc w:val="center"/>
              <w:rPr>
                <w:rFonts w:eastAsia="Times New Roman" w:cstheme="minorHAnsi"/>
                <w:i/>
                <w:sz w:val="22"/>
                <w:szCs w:val="22"/>
              </w:rPr>
            </w:pPr>
            <w:r w:rsidRPr="00350CD2">
              <w:rPr>
                <w:rFonts w:cstheme="minorHAnsi"/>
                <w:i/>
                <w:sz w:val="22"/>
                <w:szCs w:val="22"/>
              </w:rPr>
              <w:t>27.</w:t>
            </w:r>
          </w:p>
        </w:tc>
        <w:tc>
          <w:tcPr>
            <w:tcW w:w="4961" w:type="dxa"/>
          </w:tcPr>
          <w:p w14:paraId="1DB362CC" w14:textId="322EB15C" w:rsidR="00350CD2" w:rsidRPr="00350CD2" w:rsidRDefault="00350CD2" w:rsidP="00E42927">
            <w:pPr>
              <w:spacing w:line="240" w:lineRule="auto"/>
              <w:ind w:firstLine="0"/>
              <w:rPr>
                <w:rFonts w:eastAsia="Times New Roman" w:cstheme="minorHAnsi"/>
                <w:sz w:val="22"/>
                <w:szCs w:val="22"/>
              </w:rPr>
            </w:pPr>
            <w:r w:rsidRPr="00350CD2">
              <w:rPr>
                <w:rFonts w:cstheme="minorHAnsi"/>
                <w:sz w:val="22"/>
                <w:szCs w:val="22"/>
              </w:rPr>
              <w:t xml:space="preserve">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w:t>
            </w:r>
            <w:r w:rsidRPr="00350CD2">
              <w:rPr>
                <w:rFonts w:cstheme="minorHAnsi"/>
                <w:sz w:val="22"/>
                <w:szCs w:val="22"/>
              </w:rPr>
              <w:lastRenderedPageBreak/>
              <w:t xml:space="preserve">administravimo sąsajas; </w:t>
            </w:r>
          </w:p>
        </w:tc>
        <w:tc>
          <w:tcPr>
            <w:tcW w:w="3969" w:type="dxa"/>
          </w:tcPr>
          <w:p w14:paraId="05E1EE20" w14:textId="77777777" w:rsidR="00350CD2" w:rsidRPr="00350CD2" w:rsidRDefault="00350CD2" w:rsidP="00E42927">
            <w:pPr>
              <w:spacing w:line="240" w:lineRule="auto"/>
              <w:ind w:firstLine="0"/>
              <w:jc w:val="center"/>
              <w:rPr>
                <w:rFonts w:eastAsia="Times New Roman" w:cstheme="minorHAnsi"/>
                <w:i/>
                <w:sz w:val="22"/>
                <w:szCs w:val="22"/>
              </w:rPr>
            </w:pPr>
          </w:p>
        </w:tc>
      </w:tr>
      <w:tr w:rsidR="00350CD2" w:rsidRPr="00F76A75" w14:paraId="1B1CCEB9" w14:textId="77777777" w:rsidTr="00040C4A">
        <w:tc>
          <w:tcPr>
            <w:tcW w:w="709" w:type="dxa"/>
          </w:tcPr>
          <w:p w14:paraId="06851671" w14:textId="4456D643"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28.</w:t>
            </w:r>
          </w:p>
        </w:tc>
        <w:tc>
          <w:tcPr>
            <w:tcW w:w="4961" w:type="dxa"/>
          </w:tcPr>
          <w:p w14:paraId="526698E3" w14:textId="77777777" w:rsidR="00350CD2" w:rsidRPr="00350CD2" w:rsidRDefault="00350CD2" w:rsidP="00350CD2">
            <w:pPr>
              <w:spacing w:line="240" w:lineRule="auto"/>
              <w:ind w:firstLine="0"/>
              <w:rPr>
                <w:rFonts w:cstheme="minorHAnsi"/>
                <w:sz w:val="22"/>
                <w:szCs w:val="22"/>
              </w:rPr>
            </w:pPr>
            <w:r w:rsidRPr="00350CD2">
              <w:rPr>
                <w:rFonts w:cstheme="minorHAnsi"/>
                <w:sz w:val="22"/>
                <w:szCs w:val="22"/>
              </w:rPr>
              <w:t xml:space="preserve">Įrenginys turi būti suderinamas su VSAT centralizuotu valdymo sprendimu, naudojančiu </w:t>
            </w:r>
            <w:r w:rsidRPr="00350CD2">
              <w:rPr>
                <w:rFonts w:cstheme="minorHAnsi"/>
                <w:i/>
                <w:iCs/>
                <w:sz w:val="22"/>
                <w:szCs w:val="22"/>
              </w:rPr>
              <w:t>Dallmeier Device Manager</w:t>
            </w:r>
            <w:r w:rsidRPr="00350CD2">
              <w:rPr>
                <w:rFonts w:cstheme="minorHAnsi"/>
                <w:sz w:val="22"/>
                <w:szCs w:val="22"/>
              </w:rPr>
              <w:t xml:space="preserve"> arba lygiaverčiu funkcionalumu pasižyminčiu sprendimu, kuris leidžia:</w:t>
            </w:r>
          </w:p>
          <w:p w14:paraId="4504206B" w14:textId="77777777" w:rsidR="00350CD2" w:rsidRPr="00350CD2" w:rsidRDefault="00350CD2" w:rsidP="00350CD2">
            <w:pPr>
              <w:numPr>
                <w:ilvl w:val="0"/>
                <w:numId w:val="5"/>
              </w:numPr>
              <w:tabs>
                <w:tab w:val="clear" w:pos="720"/>
                <w:tab w:val="num" w:pos="199"/>
              </w:tabs>
              <w:spacing w:line="240" w:lineRule="auto"/>
              <w:ind w:left="0" w:firstLine="0"/>
              <w:rPr>
                <w:rFonts w:cstheme="minorHAnsi"/>
                <w:sz w:val="22"/>
                <w:szCs w:val="22"/>
              </w:rPr>
            </w:pPr>
            <w:r w:rsidRPr="00350CD2">
              <w:rPr>
                <w:rFonts w:cstheme="minorHAnsi"/>
                <w:sz w:val="22"/>
                <w:szCs w:val="22"/>
              </w:rPr>
              <w:t>automatiškai aptikti visas vaizdo stebėjimo kameras ir įrašymo įrenginius LAN tinkle, įskaitant esančius skirtinguose tinklo posvytyse (subnetuose), naudojant IP diapazonų skenavimą ar kitas priemones;</w:t>
            </w:r>
          </w:p>
          <w:p w14:paraId="4A5C8E8C" w14:textId="77777777" w:rsidR="00350CD2" w:rsidRPr="00350CD2" w:rsidRDefault="00350CD2" w:rsidP="00350CD2">
            <w:pPr>
              <w:numPr>
                <w:ilvl w:val="0"/>
                <w:numId w:val="5"/>
              </w:numPr>
              <w:tabs>
                <w:tab w:val="clear" w:pos="720"/>
                <w:tab w:val="num" w:pos="199"/>
              </w:tabs>
              <w:spacing w:line="240" w:lineRule="auto"/>
              <w:ind w:left="0" w:firstLine="0"/>
              <w:rPr>
                <w:rFonts w:cstheme="minorHAnsi"/>
                <w:sz w:val="22"/>
                <w:szCs w:val="22"/>
              </w:rPr>
            </w:pPr>
            <w:r w:rsidRPr="00350CD2">
              <w:rPr>
                <w:rFonts w:cstheme="minorHAnsi"/>
                <w:sz w:val="22"/>
                <w:szCs w:val="22"/>
              </w:rPr>
              <w:t>vykdyti įrenginių programinės įrangos atnaujinimą iš vienos darbo vietos, be būtinybės įrenginiams turėti prieigą prie interneto (pakanka LAN);</w:t>
            </w:r>
          </w:p>
          <w:p w14:paraId="5BD57D5B" w14:textId="77777777" w:rsidR="00350CD2" w:rsidRPr="00350CD2" w:rsidRDefault="00350CD2" w:rsidP="00350CD2">
            <w:pPr>
              <w:numPr>
                <w:ilvl w:val="0"/>
                <w:numId w:val="5"/>
              </w:numPr>
              <w:tabs>
                <w:tab w:val="clear" w:pos="720"/>
                <w:tab w:val="num" w:pos="199"/>
              </w:tabs>
              <w:spacing w:line="240" w:lineRule="auto"/>
              <w:ind w:left="0" w:firstLine="0"/>
              <w:rPr>
                <w:rFonts w:cstheme="minorHAnsi"/>
                <w:sz w:val="22"/>
                <w:szCs w:val="22"/>
              </w:rPr>
            </w:pPr>
            <w:r w:rsidRPr="00350CD2">
              <w:rPr>
                <w:rFonts w:cstheme="minorHAnsi"/>
                <w:sz w:val="22"/>
                <w:szCs w:val="22"/>
              </w:rPr>
              <w:t>peržiūrėti visų įrenginių būseną centralizuotame valdymo lange (pvz., licencijų galiojimą, programinės įrangos versiją, saugumo būklę);</w:t>
            </w:r>
          </w:p>
          <w:p w14:paraId="2836E680" w14:textId="77777777" w:rsidR="00350CD2" w:rsidRPr="00350CD2" w:rsidRDefault="00350CD2" w:rsidP="00350CD2">
            <w:pPr>
              <w:numPr>
                <w:ilvl w:val="0"/>
                <w:numId w:val="5"/>
              </w:numPr>
              <w:tabs>
                <w:tab w:val="clear" w:pos="720"/>
                <w:tab w:val="num" w:pos="199"/>
              </w:tabs>
              <w:spacing w:line="240" w:lineRule="auto"/>
              <w:ind w:left="0" w:firstLine="0"/>
              <w:rPr>
                <w:rFonts w:cstheme="minorHAnsi"/>
                <w:sz w:val="22"/>
                <w:szCs w:val="22"/>
              </w:rPr>
            </w:pPr>
            <w:r w:rsidRPr="00350CD2">
              <w:rPr>
                <w:rFonts w:cstheme="minorHAnsi"/>
                <w:sz w:val="22"/>
                <w:szCs w:val="22"/>
              </w:rPr>
              <w:t>struktūruoti įrenginius pagal logines grupes ar padalinius;</w:t>
            </w:r>
          </w:p>
          <w:p w14:paraId="5D357931" w14:textId="77777777" w:rsidR="00350CD2" w:rsidRPr="00350CD2" w:rsidRDefault="00350CD2" w:rsidP="00350CD2">
            <w:pPr>
              <w:numPr>
                <w:ilvl w:val="0"/>
                <w:numId w:val="5"/>
              </w:numPr>
              <w:tabs>
                <w:tab w:val="clear" w:pos="720"/>
                <w:tab w:val="num" w:pos="199"/>
              </w:tabs>
              <w:spacing w:line="240" w:lineRule="auto"/>
              <w:ind w:left="0" w:firstLine="0"/>
              <w:rPr>
                <w:rFonts w:cstheme="minorHAnsi"/>
                <w:sz w:val="22"/>
                <w:szCs w:val="22"/>
              </w:rPr>
            </w:pPr>
            <w:r w:rsidRPr="00350CD2">
              <w:rPr>
                <w:rFonts w:cstheme="minorHAnsi"/>
                <w:sz w:val="22"/>
                <w:szCs w:val="22"/>
              </w:rPr>
              <w:t>užtikrinti galimybę konfigūruoti ir administruoti įrenginius nuotoliniu būdu (pvz., keisti IP adresus, tinklo nustatymus, aktyvuoti šifravimą naudojant TLS);</w:t>
            </w:r>
          </w:p>
          <w:p w14:paraId="3ABA90DE" w14:textId="67772B95" w:rsidR="00350CD2" w:rsidRPr="00350CD2" w:rsidRDefault="00350CD2" w:rsidP="00350CD2">
            <w:pPr>
              <w:tabs>
                <w:tab w:val="left" w:pos="143"/>
                <w:tab w:val="left" w:pos="426"/>
              </w:tabs>
              <w:spacing w:line="240" w:lineRule="auto"/>
              <w:ind w:firstLine="0"/>
              <w:rPr>
                <w:rFonts w:eastAsia="Times New Roman" w:cstheme="minorHAnsi"/>
                <w:sz w:val="22"/>
                <w:szCs w:val="22"/>
              </w:rPr>
            </w:pPr>
            <w:r w:rsidRPr="00350CD2">
              <w:rPr>
                <w:rFonts w:cstheme="minorHAnsi"/>
                <w:sz w:val="22"/>
                <w:szCs w:val="22"/>
              </w:rPr>
              <w:t>palaikyti vaizdo srautų apsaugą per TLS 1.2 / 1.3 šifravimą ir X.509 sertifikatus, su galimybe įkelti ir atnaujinti sertifikatus per tą pačią valdymo sąsają.</w:t>
            </w:r>
          </w:p>
        </w:tc>
        <w:tc>
          <w:tcPr>
            <w:tcW w:w="3969" w:type="dxa"/>
          </w:tcPr>
          <w:p w14:paraId="225467BF"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08AC8527" w14:textId="77777777" w:rsidTr="00040C4A">
        <w:tc>
          <w:tcPr>
            <w:tcW w:w="709" w:type="dxa"/>
          </w:tcPr>
          <w:p w14:paraId="3B335BDC" w14:textId="61CFEAB6"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29.</w:t>
            </w:r>
          </w:p>
        </w:tc>
        <w:tc>
          <w:tcPr>
            <w:tcW w:w="4961" w:type="dxa"/>
          </w:tcPr>
          <w:p w14:paraId="3C57D9CB" w14:textId="006C446D" w:rsidR="00350CD2" w:rsidRPr="00350CD2" w:rsidRDefault="00350CD2" w:rsidP="00841D33">
            <w:pPr>
              <w:pStyle w:val="Sraopastraipa"/>
              <w:tabs>
                <w:tab w:val="left" w:pos="0"/>
                <w:tab w:val="left" w:pos="1418"/>
              </w:tabs>
              <w:autoSpaceDE w:val="0"/>
              <w:autoSpaceDN w:val="0"/>
              <w:adjustRightInd w:val="0"/>
              <w:spacing w:line="240" w:lineRule="auto"/>
              <w:ind w:left="1" w:firstLine="0"/>
              <w:rPr>
                <w:rFonts w:eastAsia="Times New Roman" w:cstheme="minorHAnsi"/>
                <w:sz w:val="22"/>
                <w:szCs w:val="22"/>
              </w:rPr>
            </w:pPr>
            <w:r w:rsidRPr="00350CD2">
              <w:rPr>
                <w:rFonts w:cstheme="minorHAnsi"/>
                <w:sz w:val="22"/>
                <w:szCs w:val="22"/>
              </w:rPr>
              <w:t>Įrenginys turi būti suderinamas su VSAT įvykių valdymo sistema, naudojančia Dallmeier PGuard Advance programinę įrangą, arba pateikiamas sprendimas, užtikrinantis pilną sistemos įvykių registravimą, apimantį: standžiojo disko klaidas, sabotažo bandymus, kameros ar įrašymo įrenginio gedimus, ryšio praradimą, neteisingus nustatymus ir pan.</w:t>
            </w:r>
          </w:p>
        </w:tc>
        <w:tc>
          <w:tcPr>
            <w:tcW w:w="3969" w:type="dxa"/>
          </w:tcPr>
          <w:p w14:paraId="114B168B"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69CB9CEC" w14:textId="77777777" w:rsidTr="00040C4A">
        <w:tc>
          <w:tcPr>
            <w:tcW w:w="709" w:type="dxa"/>
          </w:tcPr>
          <w:p w14:paraId="5D7CD48D" w14:textId="5489CA2F"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30.</w:t>
            </w:r>
          </w:p>
        </w:tc>
        <w:tc>
          <w:tcPr>
            <w:tcW w:w="4961" w:type="dxa"/>
          </w:tcPr>
          <w:p w14:paraId="18F30595" w14:textId="451E5CF1"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3E29EF3C"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22283E53" w14:textId="77777777" w:rsidTr="00040C4A">
        <w:tc>
          <w:tcPr>
            <w:tcW w:w="709" w:type="dxa"/>
          </w:tcPr>
          <w:p w14:paraId="434FF88E" w14:textId="38E0761F"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31.</w:t>
            </w:r>
          </w:p>
        </w:tc>
        <w:tc>
          <w:tcPr>
            <w:tcW w:w="4961" w:type="dxa"/>
          </w:tcPr>
          <w:p w14:paraId="6DFF2BDC" w14:textId="162064AC"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Gauti saugumo atnaujinimus 24 mėn. laikotarpiui;</w:t>
            </w:r>
          </w:p>
        </w:tc>
        <w:tc>
          <w:tcPr>
            <w:tcW w:w="3969" w:type="dxa"/>
          </w:tcPr>
          <w:p w14:paraId="714293AD"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7E4A7F94" w14:textId="77777777" w:rsidTr="00040C4A">
        <w:tc>
          <w:tcPr>
            <w:tcW w:w="709" w:type="dxa"/>
          </w:tcPr>
          <w:p w14:paraId="7CEBADF8" w14:textId="73C2D30D"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32.</w:t>
            </w:r>
          </w:p>
        </w:tc>
        <w:tc>
          <w:tcPr>
            <w:tcW w:w="4961" w:type="dxa"/>
          </w:tcPr>
          <w:p w14:paraId="787E0FA8" w14:textId="14279F3F"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Turi turėti mažiausiai vieną RJ45 Ethernet 10/100/1000 Mbps sąsają;</w:t>
            </w:r>
          </w:p>
        </w:tc>
        <w:tc>
          <w:tcPr>
            <w:tcW w:w="3969" w:type="dxa"/>
          </w:tcPr>
          <w:p w14:paraId="172B96F2"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50D89F4D" w14:textId="77777777" w:rsidTr="00040C4A">
        <w:tc>
          <w:tcPr>
            <w:tcW w:w="709" w:type="dxa"/>
          </w:tcPr>
          <w:p w14:paraId="0B0D3D6A" w14:textId="4F1501BD"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33.</w:t>
            </w:r>
          </w:p>
        </w:tc>
        <w:tc>
          <w:tcPr>
            <w:tcW w:w="4961" w:type="dxa"/>
          </w:tcPr>
          <w:p w14:paraId="15F9CDAC" w14:textId="73F07EEE" w:rsidR="00350CD2" w:rsidRPr="00350CD2" w:rsidRDefault="00350CD2" w:rsidP="00661AFF">
            <w:pPr>
              <w:tabs>
                <w:tab w:val="left" w:pos="913"/>
              </w:tabs>
              <w:spacing w:line="240" w:lineRule="auto"/>
              <w:ind w:left="62" w:firstLine="0"/>
              <w:rPr>
                <w:rFonts w:eastAsia="Times New Roman" w:cstheme="minorHAnsi"/>
                <w:sz w:val="22"/>
                <w:szCs w:val="22"/>
              </w:rPr>
            </w:pPr>
            <w:r w:rsidRPr="00350CD2">
              <w:rPr>
                <w:rFonts w:cstheme="minorHAnsi"/>
                <w:sz w:val="22"/>
                <w:szCs w:val="22"/>
              </w:rPr>
              <w:t>Darbinės temperatūros diapazonas turi būti nuo +5 °C iki +40 °C;</w:t>
            </w:r>
          </w:p>
        </w:tc>
        <w:tc>
          <w:tcPr>
            <w:tcW w:w="3969" w:type="dxa"/>
          </w:tcPr>
          <w:p w14:paraId="2B5401DF"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01328D22" w14:textId="77777777" w:rsidTr="00040C4A">
        <w:tc>
          <w:tcPr>
            <w:tcW w:w="709" w:type="dxa"/>
          </w:tcPr>
          <w:p w14:paraId="21643E44" w14:textId="6C427768"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34.</w:t>
            </w:r>
          </w:p>
        </w:tc>
        <w:tc>
          <w:tcPr>
            <w:tcW w:w="4961" w:type="dxa"/>
          </w:tcPr>
          <w:p w14:paraId="1DB582C2" w14:textId="4CEBAFDD" w:rsidR="00350CD2" w:rsidRPr="00350CD2" w:rsidRDefault="00350CD2" w:rsidP="00841D33">
            <w:pPr>
              <w:spacing w:line="240" w:lineRule="auto"/>
              <w:ind w:firstLine="0"/>
              <w:jc w:val="left"/>
              <w:rPr>
                <w:rFonts w:eastAsia="Calibri" w:cstheme="minorHAnsi"/>
                <w:b/>
                <w:sz w:val="22"/>
                <w:szCs w:val="22"/>
              </w:rPr>
            </w:pPr>
            <w:r w:rsidRPr="00350CD2">
              <w:rPr>
                <w:rFonts w:cstheme="minorHAnsi"/>
                <w:sz w:val="22"/>
                <w:szCs w:val="22"/>
              </w:rPr>
              <w:t>Turi atitikti CE arba lygiavertį saugos sertifikavimą;</w:t>
            </w:r>
          </w:p>
        </w:tc>
        <w:tc>
          <w:tcPr>
            <w:tcW w:w="3969" w:type="dxa"/>
          </w:tcPr>
          <w:p w14:paraId="57660DF6"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7F05358B" w14:textId="77777777" w:rsidTr="00040C4A">
        <w:tc>
          <w:tcPr>
            <w:tcW w:w="709" w:type="dxa"/>
          </w:tcPr>
          <w:p w14:paraId="0B5D0102" w14:textId="08C69E76"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35.</w:t>
            </w:r>
          </w:p>
        </w:tc>
        <w:tc>
          <w:tcPr>
            <w:tcW w:w="4961" w:type="dxa"/>
          </w:tcPr>
          <w:p w14:paraId="09FC714A" w14:textId="46B9BAEE" w:rsidR="00350CD2" w:rsidRPr="00350CD2" w:rsidRDefault="00350CD2" w:rsidP="00841D33">
            <w:pPr>
              <w:spacing w:line="240" w:lineRule="auto"/>
              <w:ind w:firstLine="0"/>
              <w:rPr>
                <w:rFonts w:eastAsia="Calibri" w:cstheme="minorHAnsi"/>
                <w:b/>
                <w:bCs/>
                <w:sz w:val="22"/>
                <w:szCs w:val="22"/>
              </w:rPr>
            </w:pPr>
            <w:r w:rsidRPr="00350CD2">
              <w:rPr>
                <w:rFonts w:cstheme="minorHAnsi"/>
                <w:b/>
                <w:bCs/>
                <w:sz w:val="22"/>
                <w:szCs w:val="22"/>
              </w:rPr>
              <w:t>Vaizdo stebėjimo kamera</w:t>
            </w:r>
          </w:p>
        </w:tc>
        <w:tc>
          <w:tcPr>
            <w:tcW w:w="3969" w:type="dxa"/>
          </w:tcPr>
          <w:p w14:paraId="3492CE68"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0763DECE" w14:textId="77777777" w:rsidTr="00040C4A">
        <w:tc>
          <w:tcPr>
            <w:tcW w:w="709" w:type="dxa"/>
          </w:tcPr>
          <w:p w14:paraId="05E4222E" w14:textId="5E4520CA"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36.</w:t>
            </w:r>
          </w:p>
        </w:tc>
        <w:tc>
          <w:tcPr>
            <w:tcW w:w="4961" w:type="dxa"/>
          </w:tcPr>
          <w:p w14:paraId="1BFFE035" w14:textId="1D07C78B" w:rsidR="00350CD2" w:rsidRPr="00350CD2" w:rsidRDefault="00350CD2" w:rsidP="00841D33">
            <w:pPr>
              <w:tabs>
                <w:tab w:val="left" w:pos="913"/>
                <w:tab w:val="left" w:pos="1560"/>
              </w:tabs>
              <w:spacing w:line="240" w:lineRule="auto"/>
              <w:ind w:firstLine="0"/>
              <w:rPr>
                <w:rFonts w:eastAsia="Times New Roman" w:cstheme="minorHAnsi"/>
                <w:sz w:val="22"/>
                <w:szCs w:val="22"/>
              </w:rPr>
            </w:pPr>
            <w:r w:rsidRPr="00350CD2">
              <w:rPr>
                <w:rFonts w:cstheme="minorHAnsi"/>
                <w:sz w:val="22"/>
                <w:szCs w:val="22"/>
              </w:rPr>
              <w:t xml:space="preserve">Kameros vaizdo jutiklis – ne mažiau kaip 1/2.7 colio CMOS, 5 MP; </w:t>
            </w:r>
          </w:p>
        </w:tc>
        <w:tc>
          <w:tcPr>
            <w:tcW w:w="3969" w:type="dxa"/>
          </w:tcPr>
          <w:p w14:paraId="42490C26"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0C1489DE" w14:textId="77777777" w:rsidTr="00040C4A">
        <w:tc>
          <w:tcPr>
            <w:tcW w:w="709" w:type="dxa"/>
          </w:tcPr>
          <w:p w14:paraId="1D6745E0" w14:textId="4E7ED106"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37.</w:t>
            </w:r>
          </w:p>
        </w:tc>
        <w:tc>
          <w:tcPr>
            <w:tcW w:w="4961" w:type="dxa"/>
          </w:tcPr>
          <w:p w14:paraId="1DF06F54" w14:textId="7225AF7D"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Jautrumas be IR – 0,2 lux (F1.6, AGC ON), 0 lux su IR apšvietimu; </w:t>
            </w:r>
          </w:p>
        </w:tc>
        <w:tc>
          <w:tcPr>
            <w:tcW w:w="3969" w:type="dxa"/>
          </w:tcPr>
          <w:p w14:paraId="2BEBB1E6"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27DDBF0D" w14:textId="77777777" w:rsidTr="00040C4A">
        <w:tc>
          <w:tcPr>
            <w:tcW w:w="709" w:type="dxa"/>
          </w:tcPr>
          <w:p w14:paraId="0AF9BDCD" w14:textId="2ACA4639"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lastRenderedPageBreak/>
              <w:t>38.</w:t>
            </w:r>
          </w:p>
        </w:tc>
        <w:tc>
          <w:tcPr>
            <w:tcW w:w="4961" w:type="dxa"/>
          </w:tcPr>
          <w:p w14:paraId="29F32522" w14:textId="2CF4BD45"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Kameroje turi būti integruotas aplinkos šviesos jutiklis, infraraudonųjų 850-880 nm spindulių pašvietimas </w:t>
            </w:r>
          </w:p>
        </w:tc>
        <w:tc>
          <w:tcPr>
            <w:tcW w:w="3969" w:type="dxa"/>
          </w:tcPr>
          <w:p w14:paraId="6FE46403"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28A3010B" w14:textId="77777777" w:rsidTr="00040C4A">
        <w:tc>
          <w:tcPr>
            <w:tcW w:w="709" w:type="dxa"/>
          </w:tcPr>
          <w:p w14:paraId="00F72839" w14:textId="440DBB43"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39.</w:t>
            </w:r>
          </w:p>
        </w:tc>
        <w:tc>
          <w:tcPr>
            <w:tcW w:w="4961" w:type="dxa"/>
          </w:tcPr>
          <w:p w14:paraId="24CEC5A9" w14:textId="5DD5BFD9"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Objektyvas motorizuotas: kintamas židinio nuotolis 2,8–8 mm, F1.6, fokusavimas ir artinimas motorizuoti; </w:t>
            </w:r>
          </w:p>
        </w:tc>
        <w:tc>
          <w:tcPr>
            <w:tcW w:w="3969" w:type="dxa"/>
          </w:tcPr>
          <w:p w14:paraId="2B81ABA7"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4B5574E5" w14:textId="77777777" w:rsidTr="00040C4A">
        <w:tc>
          <w:tcPr>
            <w:tcW w:w="709" w:type="dxa"/>
          </w:tcPr>
          <w:p w14:paraId="106BDD40" w14:textId="6C2DBEBF"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40.</w:t>
            </w:r>
          </w:p>
        </w:tc>
        <w:tc>
          <w:tcPr>
            <w:tcW w:w="4961" w:type="dxa"/>
          </w:tcPr>
          <w:p w14:paraId="15139EB5" w14:textId="31FB9A33"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Židinio nuotolio diapazonas 2,8–8 mm (fiksuotas F1.6); </w:t>
            </w:r>
          </w:p>
        </w:tc>
        <w:tc>
          <w:tcPr>
            <w:tcW w:w="3969" w:type="dxa"/>
          </w:tcPr>
          <w:p w14:paraId="2CBC354C"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40E8C0FC" w14:textId="77777777" w:rsidTr="00040C4A">
        <w:tc>
          <w:tcPr>
            <w:tcW w:w="709" w:type="dxa"/>
          </w:tcPr>
          <w:p w14:paraId="287253F1" w14:textId="1C577743"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41.</w:t>
            </w:r>
          </w:p>
        </w:tc>
        <w:tc>
          <w:tcPr>
            <w:tcW w:w="4961" w:type="dxa"/>
          </w:tcPr>
          <w:p w14:paraId="450AFF25" w14:textId="62870BEC"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Kameros signalo ir triukšmo lygis turi būti ne mažesnis kaip 50dB </w:t>
            </w:r>
          </w:p>
        </w:tc>
        <w:tc>
          <w:tcPr>
            <w:tcW w:w="3969" w:type="dxa"/>
          </w:tcPr>
          <w:p w14:paraId="51EB09EE"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6FC13F9A" w14:textId="77777777" w:rsidTr="00040C4A">
        <w:trPr>
          <w:trHeight w:val="261"/>
        </w:trPr>
        <w:tc>
          <w:tcPr>
            <w:tcW w:w="709" w:type="dxa"/>
          </w:tcPr>
          <w:p w14:paraId="3C404F00" w14:textId="71E13A9E" w:rsidR="00350CD2" w:rsidRPr="00350CD2" w:rsidRDefault="00350CD2" w:rsidP="00841D33">
            <w:pPr>
              <w:spacing w:line="240" w:lineRule="auto"/>
              <w:ind w:firstLine="0"/>
              <w:jc w:val="center"/>
              <w:rPr>
                <w:rFonts w:eastAsia="Calibri" w:cstheme="minorHAnsi"/>
                <w:b/>
                <w:sz w:val="22"/>
                <w:szCs w:val="22"/>
              </w:rPr>
            </w:pPr>
            <w:r w:rsidRPr="00350CD2">
              <w:rPr>
                <w:rFonts w:eastAsia="Times New Roman" w:cstheme="minorHAnsi"/>
                <w:i/>
                <w:sz w:val="22"/>
                <w:szCs w:val="22"/>
              </w:rPr>
              <w:t>42.</w:t>
            </w:r>
          </w:p>
        </w:tc>
        <w:tc>
          <w:tcPr>
            <w:tcW w:w="4961" w:type="dxa"/>
          </w:tcPr>
          <w:p w14:paraId="0A238979" w14:textId="6892B017" w:rsidR="00350CD2" w:rsidRPr="00350CD2" w:rsidRDefault="00350CD2" w:rsidP="00841D33">
            <w:pPr>
              <w:spacing w:line="240" w:lineRule="auto"/>
              <w:ind w:firstLine="0"/>
              <w:jc w:val="left"/>
              <w:rPr>
                <w:rFonts w:eastAsia="Calibri" w:cstheme="minorHAnsi"/>
                <w:b/>
                <w:sz w:val="22"/>
                <w:szCs w:val="22"/>
              </w:rPr>
            </w:pPr>
            <w:r w:rsidRPr="00350CD2">
              <w:rPr>
                <w:rFonts w:cstheme="minorHAnsi"/>
                <w:sz w:val="22"/>
                <w:szCs w:val="22"/>
              </w:rPr>
              <w:t>Kameros dinaminis diapazonas  turi būti ne mažesnis kaip 100 dB;</w:t>
            </w:r>
          </w:p>
        </w:tc>
        <w:tc>
          <w:tcPr>
            <w:tcW w:w="3969" w:type="dxa"/>
          </w:tcPr>
          <w:p w14:paraId="105D8B9A"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570E1C2E" w14:textId="77777777" w:rsidTr="00040C4A">
        <w:tc>
          <w:tcPr>
            <w:tcW w:w="709" w:type="dxa"/>
          </w:tcPr>
          <w:p w14:paraId="63B1DAAC" w14:textId="5E7A4363"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43.</w:t>
            </w:r>
          </w:p>
        </w:tc>
        <w:tc>
          <w:tcPr>
            <w:tcW w:w="4961" w:type="dxa"/>
          </w:tcPr>
          <w:p w14:paraId="391EEFB2" w14:textId="13780F6C"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Kameros vaizdo suspaudimas turi būti neblogesnis kaip H.264 arba H.265;</w:t>
            </w:r>
          </w:p>
        </w:tc>
        <w:tc>
          <w:tcPr>
            <w:tcW w:w="3969" w:type="dxa"/>
          </w:tcPr>
          <w:p w14:paraId="72DE5920"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2EEA8F1A" w14:textId="77777777" w:rsidTr="00040C4A">
        <w:tc>
          <w:tcPr>
            <w:tcW w:w="709" w:type="dxa"/>
          </w:tcPr>
          <w:p w14:paraId="535BFEC8" w14:textId="7FF46FA2"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44.</w:t>
            </w:r>
          </w:p>
        </w:tc>
        <w:tc>
          <w:tcPr>
            <w:tcW w:w="4961" w:type="dxa"/>
          </w:tcPr>
          <w:p w14:paraId="0B4A11FB" w14:textId="5F6B8C0A"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Vaizdo signalo tiesioginis transliavimas ir perdavimas turi būti realizuotas naudojant Unicast ir Multicast režimus;</w:t>
            </w:r>
          </w:p>
        </w:tc>
        <w:tc>
          <w:tcPr>
            <w:tcW w:w="3969" w:type="dxa"/>
          </w:tcPr>
          <w:p w14:paraId="33A07D10"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13E44F37" w14:textId="77777777" w:rsidTr="00040C4A">
        <w:tc>
          <w:tcPr>
            <w:tcW w:w="709" w:type="dxa"/>
          </w:tcPr>
          <w:p w14:paraId="7780AC70" w14:textId="3BE854F1"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45.</w:t>
            </w:r>
          </w:p>
        </w:tc>
        <w:tc>
          <w:tcPr>
            <w:tcW w:w="4961" w:type="dxa"/>
          </w:tcPr>
          <w:p w14:paraId="1E643648" w14:textId="5B0F7E50"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Turi palaikyti šiuos tinklo protokolus: IPv4 (ARP, ICMP, IGMPv2/IGMPv3), UDP, TCP, LLDP, CDP (v1,v2), DSCP, DNS, DHCP, HTTP/HTTPS, NTP, RTSP/RTP/RTCP, SNMP (v1, v2c, v3); </w:t>
            </w:r>
          </w:p>
        </w:tc>
        <w:tc>
          <w:tcPr>
            <w:tcW w:w="3969" w:type="dxa"/>
          </w:tcPr>
          <w:p w14:paraId="058329B9"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553CA464" w14:textId="77777777" w:rsidTr="00040C4A">
        <w:tc>
          <w:tcPr>
            <w:tcW w:w="709" w:type="dxa"/>
          </w:tcPr>
          <w:p w14:paraId="38BF9C84" w14:textId="7C6D97F4"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46.</w:t>
            </w:r>
          </w:p>
        </w:tc>
        <w:tc>
          <w:tcPr>
            <w:tcW w:w="4961" w:type="dxa"/>
          </w:tcPr>
          <w:p w14:paraId="29E43BE3" w14:textId="136B6421"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Rezoliucija 16:9 – iki 4 MP (2688×1520) @ 25 fps; </w:t>
            </w:r>
          </w:p>
        </w:tc>
        <w:tc>
          <w:tcPr>
            <w:tcW w:w="3969" w:type="dxa"/>
          </w:tcPr>
          <w:p w14:paraId="33DA3554"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086B2C29" w14:textId="77777777" w:rsidTr="00040C4A">
        <w:tc>
          <w:tcPr>
            <w:tcW w:w="709" w:type="dxa"/>
          </w:tcPr>
          <w:p w14:paraId="127B781B" w14:textId="19ECFC77"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47.</w:t>
            </w:r>
          </w:p>
        </w:tc>
        <w:tc>
          <w:tcPr>
            <w:tcW w:w="4961" w:type="dxa"/>
          </w:tcPr>
          <w:p w14:paraId="25BB6D3E" w14:textId="339E16BB"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Turi būti palaikomas vaizdo srautas ne mažiau kaip 12 Mbps, VBR arba CBR režimais;</w:t>
            </w:r>
          </w:p>
        </w:tc>
        <w:tc>
          <w:tcPr>
            <w:tcW w:w="3969" w:type="dxa"/>
          </w:tcPr>
          <w:p w14:paraId="225A974D"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75B6CBA1" w14:textId="77777777" w:rsidTr="00040C4A">
        <w:tc>
          <w:tcPr>
            <w:tcW w:w="709" w:type="dxa"/>
          </w:tcPr>
          <w:p w14:paraId="1289C371" w14:textId="52DAD1EF"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48.</w:t>
            </w:r>
          </w:p>
        </w:tc>
        <w:tc>
          <w:tcPr>
            <w:tcW w:w="4961" w:type="dxa"/>
          </w:tcPr>
          <w:p w14:paraId="4A1B6F69" w14:textId="2FB49B09"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Kamera turi palaikyti ne mažiau kaip du srautus, su skirtingais nustatymais, vienu metu;</w:t>
            </w:r>
          </w:p>
        </w:tc>
        <w:tc>
          <w:tcPr>
            <w:tcW w:w="3969" w:type="dxa"/>
          </w:tcPr>
          <w:p w14:paraId="198DF32D"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78B7B6EE" w14:textId="77777777" w:rsidTr="00040C4A">
        <w:tc>
          <w:tcPr>
            <w:tcW w:w="709" w:type="dxa"/>
          </w:tcPr>
          <w:p w14:paraId="00AEC7DE" w14:textId="3EAC809C"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49.</w:t>
            </w:r>
          </w:p>
        </w:tc>
        <w:tc>
          <w:tcPr>
            <w:tcW w:w="4961" w:type="dxa"/>
          </w:tcPr>
          <w:p w14:paraId="4C36442C" w14:textId="7ACEC06D"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Kameroje turi būti skaitmeninė triukšmo mažinimo funkcija: 3D-DNR; </w:t>
            </w:r>
          </w:p>
        </w:tc>
        <w:tc>
          <w:tcPr>
            <w:tcW w:w="3969" w:type="dxa"/>
          </w:tcPr>
          <w:p w14:paraId="58E2327C"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32D339E2" w14:textId="77777777" w:rsidTr="00040C4A">
        <w:tc>
          <w:tcPr>
            <w:tcW w:w="709" w:type="dxa"/>
          </w:tcPr>
          <w:p w14:paraId="3AF1BA47" w14:textId="68B91B0B"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50.</w:t>
            </w:r>
          </w:p>
        </w:tc>
        <w:tc>
          <w:tcPr>
            <w:tcW w:w="4961" w:type="dxa"/>
          </w:tcPr>
          <w:p w14:paraId="66840C55" w14:textId="204F622B"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Parametrų valdymas per žiniatinklio naršyklę; </w:t>
            </w:r>
          </w:p>
        </w:tc>
        <w:tc>
          <w:tcPr>
            <w:tcW w:w="3969" w:type="dxa"/>
          </w:tcPr>
          <w:p w14:paraId="72DA1136"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0E51787A" w14:textId="77777777" w:rsidTr="00040C4A">
        <w:tc>
          <w:tcPr>
            <w:tcW w:w="709" w:type="dxa"/>
          </w:tcPr>
          <w:p w14:paraId="6C6050EA" w14:textId="2075D80D"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51.</w:t>
            </w:r>
          </w:p>
        </w:tc>
        <w:tc>
          <w:tcPr>
            <w:tcW w:w="4961" w:type="dxa"/>
          </w:tcPr>
          <w:p w14:paraId="460D1B97" w14:textId="63EE28B0"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Kameroje turi būti spalvoto ir juodai balto vaizdo režimai;</w:t>
            </w:r>
          </w:p>
        </w:tc>
        <w:tc>
          <w:tcPr>
            <w:tcW w:w="3969" w:type="dxa"/>
          </w:tcPr>
          <w:p w14:paraId="7FE84FFC"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6EA97B6A" w14:textId="77777777" w:rsidTr="00040C4A">
        <w:tc>
          <w:tcPr>
            <w:tcW w:w="709" w:type="dxa"/>
          </w:tcPr>
          <w:p w14:paraId="66879298" w14:textId="429BCA18"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52.</w:t>
            </w:r>
          </w:p>
        </w:tc>
        <w:tc>
          <w:tcPr>
            <w:tcW w:w="4961" w:type="dxa"/>
          </w:tcPr>
          <w:p w14:paraId="7A0FCCD9" w14:textId="6DA4D29B"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Kameroje turi būti baltos spalvos balanso režimų nustatymai ATW, AWB;</w:t>
            </w:r>
          </w:p>
        </w:tc>
        <w:tc>
          <w:tcPr>
            <w:tcW w:w="3969" w:type="dxa"/>
          </w:tcPr>
          <w:p w14:paraId="4B3295CB"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0154299E" w14:textId="77777777" w:rsidTr="00040C4A">
        <w:tc>
          <w:tcPr>
            <w:tcW w:w="709" w:type="dxa"/>
          </w:tcPr>
          <w:p w14:paraId="76F07635" w14:textId="673086FB"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53.</w:t>
            </w:r>
          </w:p>
        </w:tc>
        <w:tc>
          <w:tcPr>
            <w:tcW w:w="4961" w:type="dxa"/>
          </w:tcPr>
          <w:p w14:paraId="01F3D441" w14:textId="4BB742FE"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Kameroje turi būti automatinis elektroninis užraktas (AES arba lygiavertis) su nustatymo galimybe maksimaliam leidžiamam užrakto greičiui neblogesnėse ribose kaip 1/1 – 1/8000s ir lėtai ekspozicijos trukmei ne daugiau kaip 1/1 – 1/1000 s;</w:t>
            </w:r>
          </w:p>
        </w:tc>
        <w:tc>
          <w:tcPr>
            <w:tcW w:w="3969" w:type="dxa"/>
          </w:tcPr>
          <w:p w14:paraId="022284FA"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14997AD8" w14:textId="77777777" w:rsidTr="00040C4A">
        <w:tc>
          <w:tcPr>
            <w:tcW w:w="709" w:type="dxa"/>
          </w:tcPr>
          <w:p w14:paraId="14CD3EC1" w14:textId="5091F51F"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54.</w:t>
            </w:r>
          </w:p>
        </w:tc>
        <w:tc>
          <w:tcPr>
            <w:tcW w:w="4961" w:type="dxa"/>
          </w:tcPr>
          <w:p w14:paraId="20ED3258" w14:textId="0A7580DB"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Automatinis stiprinimo reguliavimas (AGC su limitu); </w:t>
            </w:r>
          </w:p>
        </w:tc>
        <w:tc>
          <w:tcPr>
            <w:tcW w:w="3969" w:type="dxa"/>
          </w:tcPr>
          <w:p w14:paraId="46B12306"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5DAC6499" w14:textId="77777777" w:rsidTr="00040C4A">
        <w:tc>
          <w:tcPr>
            <w:tcW w:w="709" w:type="dxa"/>
          </w:tcPr>
          <w:p w14:paraId="5F0A65E4" w14:textId="58DCF5D3"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55.</w:t>
            </w:r>
          </w:p>
        </w:tc>
        <w:tc>
          <w:tcPr>
            <w:tcW w:w="4961" w:type="dxa"/>
          </w:tcPr>
          <w:p w14:paraId="2CF3C93A" w14:textId="2FCF7632"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Dienos/nakties perjungimas – automatinis nuo šviesos jutiklio arba rankinis; </w:t>
            </w:r>
          </w:p>
        </w:tc>
        <w:tc>
          <w:tcPr>
            <w:tcW w:w="3969" w:type="dxa"/>
          </w:tcPr>
          <w:p w14:paraId="1F7B710B"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35399E42" w14:textId="77777777" w:rsidTr="00040C4A">
        <w:tc>
          <w:tcPr>
            <w:tcW w:w="709" w:type="dxa"/>
          </w:tcPr>
          <w:p w14:paraId="399C24DD" w14:textId="44F62E23"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56.</w:t>
            </w:r>
          </w:p>
        </w:tc>
        <w:tc>
          <w:tcPr>
            <w:tcW w:w="4961" w:type="dxa"/>
          </w:tcPr>
          <w:p w14:paraId="363EFF9D" w14:textId="3354C39E"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Naktinis režimas su IR pašvietimu integruotas; </w:t>
            </w:r>
          </w:p>
        </w:tc>
        <w:tc>
          <w:tcPr>
            <w:tcW w:w="3969" w:type="dxa"/>
          </w:tcPr>
          <w:p w14:paraId="29E0EEE5"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33EBDD94" w14:textId="77777777" w:rsidTr="00040C4A">
        <w:tc>
          <w:tcPr>
            <w:tcW w:w="709" w:type="dxa"/>
          </w:tcPr>
          <w:p w14:paraId="7E79265C" w14:textId="55E14223"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57.</w:t>
            </w:r>
          </w:p>
        </w:tc>
        <w:tc>
          <w:tcPr>
            <w:tcW w:w="4961" w:type="dxa"/>
          </w:tcPr>
          <w:p w14:paraId="08C19634" w14:textId="3DB32C54"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IR apšvietimas – iki 30 m; </w:t>
            </w:r>
          </w:p>
        </w:tc>
        <w:tc>
          <w:tcPr>
            <w:tcW w:w="3969" w:type="dxa"/>
          </w:tcPr>
          <w:p w14:paraId="05AC0942"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75829402" w14:textId="77777777" w:rsidTr="00040C4A">
        <w:tc>
          <w:tcPr>
            <w:tcW w:w="709" w:type="dxa"/>
          </w:tcPr>
          <w:p w14:paraId="7AA03DDF" w14:textId="1DB876C6"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58.</w:t>
            </w:r>
          </w:p>
        </w:tc>
        <w:tc>
          <w:tcPr>
            <w:tcW w:w="4961" w:type="dxa"/>
          </w:tcPr>
          <w:p w14:paraId="70727C4F" w14:textId="48B13EC1"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SDXC kortelės palaikymas, palaikoma įrašymo atkūrimo (SmartBackfill) funkcija; </w:t>
            </w:r>
          </w:p>
        </w:tc>
        <w:tc>
          <w:tcPr>
            <w:tcW w:w="3969" w:type="dxa"/>
          </w:tcPr>
          <w:p w14:paraId="7317DCE8"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2D5B51F5" w14:textId="77777777" w:rsidTr="00040C4A">
        <w:tc>
          <w:tcPr>
            <w:tcW w:w="709" w:type="dxa"/>
          </w:tcPr>
          <w:p w14:paraId="2D7507F0" w14:textId="52C14E20"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59.</w:t>
            </w:r>
          </w:p>
        </w:tc>
        <w:tc>
          <w:tcPr>
            <w:tcW w:w="4961" w:type="dxa"/>
          </w:tcPr>
          <w:p w14:paraId="7DBE5BB9" w14:textId="5CDEFD90"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Privatumo zonų maskavimas – iki 16 zonų (iki 100% vaizdo); </w:t>
            </w:r>
          </w:p>
        </w:tc>
        <w:tc>
          <w:tcPr>
            <w:tcW w:w="3969" w:type="dxa"/>
          </w:tcPr>
          <w:p w14:paraId="0AD1CABC"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22C1630D" w14:textId="77777777" w:rsidTr="00040C4A">
        <w:tc>
          <w:tcPr>
            <w:tcW w:w="709" w:type="dxa"/>
          </w:tcPr>
          <w:p w14:paraId="2363FEAB" w14:textId="71B25247"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60.</w:t>
            </w:r>
          </w:p>
        </w:tc>
        <w:tc>
          <w:tcPr>
            <w:tcW w:w="4961" w:type="dxa"/>
          </w:tcPr>
          <w:p w14:paraId="4E2DB7B8" w14:textId="610B6D3F"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Kameroje tūri būti realizuotos/aktyvuotos Analytics funkcijos: įsibrovimo, linijos perėjimo, sabotažo aptikimas, objektų klasifikavimas (žmogus, automobilis, dviratis ir kt.); </w:t>
            </w:r>
          </w:p>
        </w:tc>
        <w:tc>
          <w:tcPr>
            <w:tcW w:w="3969" w:type="dxa"/>
          </w:tcPr>
          <w:p w14:paraId="4AEDE044"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5A28F626" w14:textId="77777777" w:rsidTr="00040C4A">
        <w:tc>
          <w:tcPr>
            <w:tcW w:w="709" w:type="dxa"/>
          </w:tcPr>
          <w:p w14:paraId="7001B519" w14:textId="0E6AE2AE"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61.</w:t>
            </w:r>
          </w:p>
        </w:tc>
        <w:tc>
          <w:tcPr>
            <w:tcW w:w="4961" w:type="dxa"/>
          </w:tcPr>
          <w:p w14:paraId="0C8D75F3" w14:textId="3586EA0E"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ONVIF profiliai: G, M, S, T palaikomi; </w:t>
            </w:r>
          </w:p>
        </w:tc>
        <w:tc>
          <w:tcPr>
            <w:tcW w:w="3969" w:type="dxa"/>
          </w:tcPr>
          <w:p w14:paraId="29F2941D"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1F094CB6" w14:textId="77777777" w:rsidTr="00040C4A">
        <w:tc>
          <w:tcPr>
            <w:tcW w:w="709" w:type="dxa"/>
          </w:tcPr>
          <w:p w14:paraId="7077F2EF" w14:textId="13CDE172"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62.</w:t>
            </w:r>
          </w:p>
        </w:tc>
        <w:tc>
          <w:tcPr>
            <w:tcW w:w="4961" w:type="dxa"/>
          </w:tcPr>
          <w:p w14:paraId="44AFA094" w14:textId="5C4E9B65"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Tūri būti  palaikomas programinės įrangos </w:t>
            </w:r>
            <w:r w:rsidRPr="00350CD2">
              <w:rPr>
                <w:rFonts w:cstheme="minorHAnsi"/>
                <w:sz w:val="22"/>
                <w:szCs w:val="22"/>
              </w:rPr>
              <w:lastRenderedPageBreak/>
              <w:t xml:space="preserve">atnaujinimas per tinklą; </w:t>
            </w:r>
          </w:p>
        </w:tc>
        <w:tc>
          <w:tcPr>
            <w:tcW w:w="3969" w:type="dxa"/>
          </w:tcPr>
          <w:p w14:paraId="20B01B05"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40C48B38" w14:textId="77777777" w:rsidTr="00040C4A">
        <w:tc>
          <w:tcPr>
            <w:tcW w:w="709" w:type="dxa"/>
          </w:tcPr>
          <w:p w14:paraId="42D096F1" w14:textId="4EAC4862"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63.</w:t>
            </w:r>
          </w:p>
        </w:tc>
        <w:tc>
          <w:tcPr>
            <w:tcW w:w="4961" w:type="dxa"/>
          </w:tcPr>
          <w:p w14:paraId="573B7790" w14:textId="4261B783"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Parametrų konfigūravimas per tinklą palaikomas; </w:t>
            </w:r>
          </w:p>
        </w:tc>
        <w:tc>
          <w:tcPr>
            <w:tcW w:w="3969" w:type="dxa"/>
          </w:tcPr>
          <w:p w14:paraId="1F66AB40"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1E50837E" w14:textId="77777777" w:rsidTr="00040C4A">
        <w:tc>
          <w:tcPr>
            <w:tcW w:w="709" w:type="dxa"/>
          </w:tcPr>
          <w:p w14:paraId="4F1DBC6F" w14:textId="39C9E33F"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64.</w:t>
            </w:r>
          </w:p>
        </w:tc>
        <w:tc>
          <w:tcPr>
            <w:tcW w:w="4961" w:type="dxa"/>
          </w:tcPr>
          <w:p w14:paraId="42D2C70A" w14:textId="111FCCBE"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Ethernet sąsaja – 1× RJ45 (10/100/1000 Mbps); </w:t>
            </w:r>
          </w:p>
        </w:tc>
        <w:tc>
          <w:tcPr>
            <w:tcW w:w="3969" w:type="dxa"/>
          </w:tcPr>
          <w:p w14:paraId="2B2AA6DF"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34A57208" w14:textId="77777777" w:rsidTr="00040C4A">
        <w:tc>
          <w:tcPr>
            <w:tcW w:w="709" w:type="dxa"/>
          </w:tcPr>
          <w:p w14:paraId="11D14162" w14:textId="0BFE5B3C"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65.</w:t>
            </w:r>
          </w:p>
        </w:tc>
        <w:tc>
          <w:tcPr>
            <w:tcW w:w="4961" w:type="dxa"/>
          </w:tcPr>
          <w:p w14:paraId="37FEC7D7" w14:textId="77777777" w:rsidR="00350CD2" w:rsidRPr="00350CD2" w:rsidRDefault="00350CD2" w:rsidP="00350CD2">
            <w:pPr>
              <w:spacing w:line="240" w:lineRule="auto"/>
              <w:ind w:firstLine="0"/>
              <w:rPr>
                <w:rFonts w:cstheme="minorHAnsi"/>
                <w:sz w:val="22"/>
                <w:szCs w:val="22"/>
              </w:rPr>
            </w:pPr>
            <w:r w:rsidRPr="00350CD2">
              <w:rPr>
                <w:rFonts w:cstheme="minorHAnsi"/>
                <w:sz w:val="22"/>
                <w:szCs w:val="22"/>
              </w:rPr>
              <w:t xml:space="preserve">Įrenginys turi būti suderinamas su VSAT centralizuotu valdymo sprendimu, naudojančiu </w:t>
            </w:r>
            <w:r w:rsidRPr="00350CD2">
              <w:rPr>
                <w:rFonts w:cstheme="minorHAnsi"/>
                <w:i/>
                <w:iCs/>
                <w:sz w:val="22"/>
                <w:szCs w:val="22"/>
              </w:rPr>
              <w:t>Dallmeier Device Manager</w:t>
            </w:r>
            <w:r w:rsidRPr="00350CD2">
              <w:rPr>
                <w:rFonts w:cstheme="minorHAnsi"/>
                <w:sz w:val="22"/>
                <w:szCs w:val="22"/>
              </w:rPr>
              <w:t xml:space="preserve"> arba lygiaverčiu funkcionalumu pasižyminčiu sprendimu, kuris leidžia:</w:t>
            </w:r>
          </w:p>
          <w:p w14:paraId="4445620A" w14:textId="77777777" w:rsidR="00350CD2" w:rsidRPr="00350CD2" w:rsidRDefault="00350CD2" w:rsidP="00350CD2">
            <w:pPr>
              <w:pStyle w:val="Sraopastraipa"/>
              <w:numPr>
                <w:ilvl w:val="0"/>
                <w:numId w:val="6"/>
              </w:numPr>
              <w:tabs>
                <w:tab w:val="left" w:pos="199"/>
              </w:tabs>
              <w:spacing w:line="240" w:lineRule="auto"/>
              <w:ind w:left="0" w:firstLine="0"/>
              <w:rPr>
                <w:rFonts w:cstheme="minorHAnsi"/>
                <w:sz w:val="22"/>
                <w:szCs w:val="22"/>
              </w:rPr>
            </w:pPr>
            <w:r w:rsidRPr="00350CD2">
              <w:rPr>
                <w:rFonts w:cstheme="minorHAnsi"/>
                <w:sz w:val="22"/>
                <w:szCs w:val="22"/>
              </w:rPr>
              <w:t>automatiškai aptikti visas vaizdo stebėjimo kameras ir įrašymo įrenginius LAN tinkle, įskaitant esančius skirtinguose tinklo posvytyse (subnetuose), naudojant IP diapazonų skenavimą ar kitas priemones;</w:t>
            </w:r>
          </w:p>
          <w:p w14:paraId="34CEF8CB" w14:textId="77777777" w:rsidR="00350CD2" w:rsidRPr="00350CD2" w:rsidRDefault="00350CD2" w:rsidP="00350CD2">
            <w:pPr>
              <w:numPr>
                <w:ilvl w:val="0"/>
                <w:numId w:val="5"/>
              </w:numPr>
              <w:tabs>
                <w:tab w:val="clear" w:pos="720"/>
                <w:tab w:val="num" w:pos="0"/>
                <w:tab w:val="left" w:pos="199"/>
              </w:tabs>
              <w:spacing w:line="240" w:lineRule="auto"/>
              <w:ind w:left="0" w:firstLine="0"/>
              <w:rPr>
                <w:rFonts w:cstheme="minorHAnsi"/>
                <w:sz w:val="22"/>
                <w:szCs w:val="22"/>
              </w:rPr>
            </w:pPr>
            <w:r w:rsidRPr="00350CD2">
              <w:rPr>
                <w:rFonts w:cstheme="minorHAnsi"/>
                <w:sz w:val="22"/>
                <w:szCs w:val="22"/>
              </w:rPr>
              <w:t>vykdyti įrenginių programinės įrangos atnaujinimą iš vienos darbo vietos, be būtinybės įrenginiams turėti prieigą prie interneto (pakanka LAN);</w:t>
            </w:r>
          </w:p>
          <w:p w14:paraId="032B5173" w14:textId="77777777" w:rsidR="00350CD2" w:rsidRPr="00350CD2" w:rsidRDefault="00350CD2" w:rsidP="00350CD2">
            <w:pPr>
              <w:numPr>
                <w:ilvl w:val="0"/>
                <w:numId w:val="5"/>
              </w:numPr>
              <w:tabs>
                <w:tab w:val="clear" w:pos="720"/>
                <w:tab w:val="num" w:pos="0"/>
                <w:tab w:val="left" w:pos="199"/>
              </w:tabs>
              <w:spacing w:line="240" w:lineRule="auto"/>
              <w:ind w:left="0" w:firstLine="0"/>
              <w:rPr>
                <w:rFonts w:cstheme="minorHAnsi"/>
                <w:sz w:val="22"/>
                <w:szCs w:val="22"/>
              </w:rPr>
            </w:pPr>
            <w:r w:rsidRPr="00350CD2">
              <w:rPr>
                <w:rFonts w:cstheme="minorHAnsi"/>
                <w:sz w:val="22"/>
                <w:szCs w:val="22"/>
              </w:rPr>
              <w:t>peržiūrėti visų įrenginių būseną centralizuotame valdymo lange (pvz., licencijų galiojimą, programinės įrangos versiją, saugumo būklę);</w:t>
            </w:r>
          </w:p>
          <w:p w14:paraId="2FE06A1E" w14:textId="77777777" w:rsidR="00350CD2" w:rsidRPr="00350CD2" w:rsidRDefault="00350CD2" w:rsidP="00350CD2">
            <w:pPr>
              <w:numPr>
                <w:ilvl w:val="0"/>
                <w:numId w:val="5"/>
              </w:numPr>
              <w:tabs>
                <w:tab w:val="clear" w:pos="720"/>
                <w:tab w:val="num" w:pos="0"/>
                <w:tab w:val="left" w:pos="199"/>
              </w:tabs>
              <w:spacing w:line="240" w:lineRule="auto"/>
              <w:ind w:left="0" w:firstLine="0"/>
              <w:rPr>
                <w:rFonts w:cstheme="minorHAnsi"/>
                <w:sz w:val="22"/>
                <w:szCs w:val="22"/>
              </w:rPr>
            </w:pPr>
            <w:r w:rsidRPr="00350CD2">
              <w:rPr>
                <w:rFonts w:cstheme="minorHAnsi"/>
                <w:sz w:val="22"/>
                <w:szCs w:val="22"/>
              </w:rPr>
              <w:t>struktūruoti įrenginius pagal logines grupes ar padalinius;</w:t>
            </w:r>
          </w:p>
          <w:p w14:paraId="4F53C35D" w14:textId="77777777" w:rsidR="00350CD2" w:rsidRPr="00350CD2" w:rsidRDefault="00350CD2" w:rsidP="00350CD2">
            <w:pPr>
              <w:numPr>
                <w:ilvl w:val="0"/>
                <w:numId w:val="5"/>
              </w:numPr>
              <w:tabs>
                <w:tab w:val="clear" w:pos="720"/>
                <w:tab w:val="num" w:pos="0"/>
                <w:tab w:val="left" w:pos="199"/>
              </w:tabs>
              <w:spacing w:line="240" w:lineRule="auto"/>
              <w:ind w:left="0" w:firstLine="0"/>
              <w:rPr>
                <w:rFonts w:cstheme="minorHAnsi"/>
                <w:sz w:val="22"/>
                <w:szCs w:val="22"/>
              </w:rPr>
            </w:pPr>
            <w:r w:rsidRPr="00350CD2">
              <w:rPr>
                <w:rFonts w:cstheme="minorHAnsi"/>
                <w:sz w:val="22"/>
                <w:szCs w:val="22"/>
              </w:rPr>
              <w:t>užtikrinti galimybę konfigūruoti ir administruoti įrenginius nuotoliniu būdu (pvz., keisti IP adresus, tinklo nustatymus, aktyvuoti šifravimą naudojant TLS);</w:t>
            </w:r>
          </w:p>
          <w:p w14:paraId="23C60074" w14:textId="5B7A95AF" w:rsidR="00350CD2" w:rsidRPr="00350CD2" w:rsidRDefault="00350CD2" w:rsidP="00350CD2">
            <w:pPr>
              <w:spacing w:line="240" w:lineRule="auto"/>
              <w:ind w:firstLine="0"/>
              <w:rPr>
                <w:rFonts w:eastAsia="Times New Roman" w:cstheme="minorHAnsi"/>
                <w:sz w:val="22"/>
                <w:szCs w:val="22"/>
              </w:rPr>
            </w:pPr>
            <w:r w:rsidRPr="00350CD2">
              <w:rPr>
                <w:rFonts w:cstheme="minorHAnsi"/>
                <w:sz w:val="22"/>
                <w:szCs w:val="22"/>
              </w:rPr>
              <w:t>palaikyti vaizdo srautų apsaugą per TLS 1.2 / 1.3 šifravimą ir X.509 sertifikatus, su galimybe įkelti ir atnaujinti sertifikatus per tą pačią valdymo sąsają</w:t>
            </w:r>
          </w:p>
        </w:tc>
        <w:tc>
          <w:tcPr>
            <w:tcW w:w="3969" w:type="dxa"/>
          </w:tcPr>
          <w:p w14:paraId="7E0C304A"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729DAB60" w14:textId="77777777" w:rsidTr="00040C4A">
        <w:tc>
          <w:tcPr>
            <w:tcW w:w="709" w:type="dxa"/>
          </w:tcPr>
          <w:p w14:paraId="4A146D27" w14:textId="08CD3EAF"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66.</w:t>
            </w:r>
          </w:p>
        </w:tc>
        <w:tc>
          <w:tcPr>
            <w:tcW w:w="4961" w:type="dxa"/>
          </w:tcPr>
          <w:p w14:paraId="44EA6676" w14:textId="77777777" w:rsidR="00350CD2" w:rsidRPr="00350CD2" w:rsidRDefault="00350CD2" w:rsidP="00350CD2">
            <w:pPr>
              <w:spacing w:line="240" w:lineRule="auto"/>
              <w:ind w:firstLine="0"/>
              <w:rPr>
                <w:rFonts w:cstheme="minorHAnsi"/>
                <w:sz w:val="22"/>
                <w:szCs w:val="22"/>
              </w:rPr>
            </w:pPr>
            <w:r w:rsidRPr="00350CD2">
              <w:rPr>
                <w:rFonts w:cstheme="minorHAnsi"/>
                <w:sz w:val="22"/>
                <w:szCs w:val="22"/>
              </w:rPr>
              <w:t>Įrenginys turi būti suderinamas su VSAT įvykių valdymo sistema, naudojančia Dallmeier PGuard Advance programinę įrangą, arba pateikiamas sprendimas, užtikrinantis pilną sistemos įvykių registravimą, apimantį: standžiojo disko klaidas, sabotažo bandymus, kameros ar įrašymo įrenginio gedimus, ryšio praradimą, neteisingus nustatymus ir pan.</w:t>
            </w:r>
          </w:p>
          <w:p w14:paraId="0CAC5F9E" w14:textId="4FAFDE95" w:rsidR="00350CD2" w:rsidRPr="00350CD2" w:rsidRDefault="00350CD2" w:rsidP="00350CD2">
            <w:pPr>
              <w:pStyle w:val="Sraopastraipa"/>
              <w:tabs>
                <w:tab w:val="left" w:pos="0"/>
                <w:tab w:val="left" w:pos="1418"/>
              </w:tabs>
              <w:autoSpaceDE w:val="0"/>
              <w:autoSpaceDN w:val="0"/>
              <w:adjustRightInd w:val="0"/>
              <w:spacing w:line="240" w:lineRule="auto"/>
              <w:ind w:left="1" w:firstLine="0"/>
              <w:rPr>
                <w:rFonts w:eastAsia="Times New Roman" w:cstheme="minorHAnsi"/>
                <w:sz w:val="22"/>
                <w:szCs w:val="22"/>
              </w:rPr>
            </w:pPr>
          </w:p>
        </w:tc>
        <w:tc>
          <w:tcPr>
            <w:tcW w:w="3969" w:type="dxa"/>
          </w:tcPr>
          <w:p w14:paraId="4BDCD9D5"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1B32CFF6" w14:textId="77777777" w:rsidTr="00040C4A">
        <w:tc>
          <w:tcPr>
            <w:tcW w:w="709" w:type="dxa"/>
          </w:tcPr>
          <w:p w14:paraId="25C46A67" w14:textId="6F69A11E"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67.</w:t>
            </w:r>
          </w:p>
        </w:tc>
        <w:tc>
          <w:tcPr>
            <w:tcW w:w="4961" w:type="dxa"/>
          </w:tcPr>
          <w:p w14:paraId="7B32B3E0" w14:textId="4256FD73"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632B9CFF"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3630003D" w14:textId="77777777" w:rsidTr="00040C4A">
        <w:tc>
          <w:tcPr>
            <w:tcW w:w="709" w:type="dxa"/>
          </w:tcPr>
          <w:p w14:paraId="0760C45F" w14:textId="1E4600DE"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68.</w:t>
            </w:r>
          </w:p>
        </w:tc>
        <w:tc>
          <w:tcPr>
            <w:tcW w:w="4961" w:type="dxa"/>
          </w:tcPr>
          <w:p w14:paraId="265A263D" w14:textId="7E9C0130"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Gauti saugumo atnaujinimus 24 mėn. laikotarpiui;</w:t>
            </w:r>
          </w:p>
        </w:tc>
        <w:tc>
          <w:tcPr>
            <w:tcW w:w="3969" w:type="dxa"/>
          </w:tcPr>
          <w:p w14:paraId="6B79AEB3"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6609F0C9" w14:textId="77777777" w:rsidTr="00040C4A">
        <w:tc>
          <w:tcPr>
            <w:tcW w:w="709" w:type="dxa"/>
          </w:tcPr>
          <w:p w14:paraId="6A85FDB2" w14:textId="41E685A6"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69.</w:t>
            </w:r>
          </w:p>
        </w:tc>
        <w:tc>
          <w:tcPr>
            <w:tcW w:w="4961" w:type="dxa"/>
          </w:tcPr>
          <w:p w14:paraId="31629831" w14:textId="43A20AD8"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Maitinimas – PoE (IEEE 802.3af, Class 0); </w:t>
            </w:r>
          </w:p>
        </w:tc>
        <w:tc>
          <w:tcPr>
            <w:tcW w:w="3969" w:type="dxa"/>
          </w:tcPr>
          <w:p w14:paraId="2E755350"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44114FB7" w14:textId="77777777" w:rsidTr="00040C4A">
        <w:tc>
          <w:tcPr>
            <w:tcW w:w="709" w:type="dxa"/>
          </w:tcPr>
          <w:p w14:paraId="26674F39" w14:textId="3A86DCA2"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70.</w:t>
            </w:r>
          </w:p>
        </w:tc>
        <w:tc>
          <w:tcPr>
            <w:tcW w:w="4961" w:type="dxa"/>
          </w:tcPr>
          <w:p w14:paraId="64570F61" w14:textId="62CAF65C"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IP klasė – IP66; </w:t>
            </w:r>
          </w:p>
        </w:tc>
        <w:tc>
          <w:tcPr>
            <w:tcW w:w="3969" w:type="dxa"/>
          </w:tcPr>
          <w:p w14:paraId="7AF5D5A0"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1F5C4415" w14:textId="77777777" w:rsidTr="00040C4A">
        <w:tc>
          <w:tcPr>
            <w:tcW w:w="709" w:type="dxa"/>
          </w:tcPr>
          <w:p w14:paraId="672BEB3B" w14:textId="1F5A1A84"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71.</w:t>
            </w:r>
          </w:p>
        </w:tc>
        <w:tc>
          <w:tcPr>
            <w:tcW w:w="4961" w:type="dxa"/>
          </w:tcPr>
          <w:p w14:paraId="1AEC28C7" w14:textId="5EB7ED6D"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Atsparumas smūgiams – IK10; </w:t>
            </w:r>
          </w:p>
        </w:tc>
        <w:tc>
          <w:tcPr>
            <w:tcW w:w="3969" w:type="dxa"/>
          </w:tcPr>
          <w:p w14:paraId="70E514CF"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0DF8F198" w14:textId="77777777" w:rsidTr="00040C4A">
        <w:tc>
          <w:tcPr>
            <w:tcW w:w="709" w:type="dxa"/>
          </w:tcPr>
          <w:p w14:paraId="31ACAF46" w14:textId="511C66A2"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72.</w:t>
            </w:r>
          </w:p>
        </w:tc>
        <w:tc>
          <w:tcPr>
            <w:tcW w:w="4961" w:type="dxa"/>
          </w:tcPr>
          <w:p w14:paraId="48CCDB82" w14:textId="499A2E3E"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Darbinė temperatūra – nuo −20 °C iki +50 °C</w:t>
            </w:r>
          </w:p>
        </w:tc>
        <w:tc>
          <w:tcPr>
            <w:tcW w:w="3969" w:type="dxa"/>
          </w:tcPr>
          <w:p w14:paraId="760DE436"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410F1A8E" w14:textId="77777777" w:rsidTr="00040C4A">
        <w:tc>
          <w:tcPr>
            <w:tcW w:w="709" w:type="dxa"/>
          </w:tcPr>
          <w:p w14:paraId="2258FF01" w14:textId="3AECCEC0"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73.</w:t>
            </w:r>
          </w:p>
        </w:tc>
        <w:tc>
          <w:tcPr>
            <w:tcW w:w="4961" w:type="dxa"/>
          </w:tcPr>
          <w:p w14:paraId="4B3B9856" w14:textId="29C46781"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Gauti saugumo atnaujinimus 24 mėn. laikotarpiui;</w:t>
            </w:r>
          </w:p>
        </w:tc>
        <w:tc>
          <w:tcPr>
            <w:tcW w:w="3969" w:type="dxa"/>
          </w:tcPr>
          <w:p w14:paraId="48500651" w14:textId="77777777" w:rsidR="00350CD2" w:rsidRPr="00350CD2" w:rsidRDefault="00350CD2" w:rsidP="00841D33">
            <w:pPr>
              <w:spacing w:line="240" w:lineRule="auto"/>
              <w:ind w:firstLine="0"/>
              <w:jc w:val="center"/>
              <w:rPr>
                <w:rFonts w:eastAsia="Times New Roman" w:cstheme="minorHAnsi"/>
                <w:i/>
                <w:sz w:val="22"/>
                <w:szCs w:val="22"/>
              </w:rPr>
            </w:pPr>
          </w:p>
        </w:tc>
      </w:tr>
      <w:tr w:rsidR="00350CD2" w:rsidRPr="00F76A75" w14:paraId="7C8921AA" w14:textId="77777777" w:rsidTr="00040C4A">
        <w:tc>
          <w:tcPr>
            <w:tcW w:w="709" w:type="dxa"/>
          </w:tcPr>
          <w:p w14:paraId="7B7A9E36" w14:textId="6EC38BD7" w:rsidR="00350CD2" w:rsidRPr="00350CD2" w:rsidRDefault="00350CD2" w:rsidP="00841D33">
            <w:pPr>
              <w:spacing w:line="240" w:lineRule="auto"/>
              <w:ind w:firstLine="0"/>
              <w:jc w:val="center"/>
              <w:rPr>
                <w:rFonts w:eastAsia="Times New Roman" w:cstheme="minorHAnsi"/>
                <w:i/>
                <w:sz w:val="22"/>
                <w:szCs w:val="22"/>
              </w:rPr>
            </w:pPr>
            <w:r w:rsidRPr="00350CD2">
              <w:rPr>
                <w:rFonts w:cstheme="minorHAnsi"/>
                <w:i/>
                <w:sz w:val="22"/>
                <w:szCs w:val="22"/>
              </w:rPr>
              <w:t>74.</w:t>
            </w:r>
          </w:p>
        </w:tc>
        <w:tc>
          <w:tcPr>
            <w:tcW w:w="4961" w:type="dxa"/>
          </w:tcPr>
          <w:p w14:paraId="2A147BA6" w14:textId="5ED897FC" w:rsidR="00350CD2" w:rsidRPr="00350CD2" w:rsidRDefault="00350CD2" w:rsidP="00841D33">
            <w:pPr>
              <w:spacing w:line="240" w:lineRule="auto"/>
              <w:ind w:firstLine="0"/>
              <w:rPr>
                <w:rFonts w:eastAsia="Times New Roman" w:cstheme="minorHAnsi"/>
                <w:sz w:val="22"/>
                <w:szCs w:val="22"/>
              </w:rPr>
            </w:pPr>
            <w:r w:rsidRPr="00350CD2">
              <w:rPr>
                <w:rFonts w:cstheme="minorHAnsi"/>
                <w:sz w:val="22"/>
                <w:szCs w:val="22"/>
              </w:rPr>
              <w:t xml:space="preserve">Maitinimas – PoE (IEEE 802.3af, Class 0); </w:t>
            </w:r>
          </w:p>
        </w:tc>
        <w:tc>
          <w:tcPr>
            <w:tcW w:w="3969" w:type="dxa"/>
          </w:tcPr>
          <w:p w14:paraId="6ED856DC" w14:textId="77777777" w:rsidR="00350CD2" w:rsidRPr="00350CD2" w:rsidRDefault="00350CD2" w:rsidP="00841D33">
            <w:pPr>
              <w:spacing w:line="240" w:lineRule="auto"/>
              <w:ind w:firstLine="0"/>
              <w:jc w:val="center"/>
              <w:rPr>
                <w:rFonts w:eastAsia="Times New Roman" w:cstheme="minorHAnsi"/>
                <w:i/>
                <w:sz w:val="22"/>
                <w:szCs w:val="22"/>
              </w:rPr>
            </w:pPr>
          </w:p>
        </w:tc>
      </w:tr>
    </w:tbl>
    <w:p w14:paraId="21450469" w14:textId="77777777" w:rsidR="00040C4A" w:rsidRPr="00F76A75" w:rsidRDefault="00040C4A" w:rsidP="00040C4A">
      <w:pPr>
        <w:spacing w:line="240" w:lineRule="auto"/>
        <w:ind w:firstLine="0"/>
        <w:jc w:val="left"/>
        <w:rPr>
          <w:rFonts w:cstheme="minorHAnsi"/>
        </w:rPr>
      </w:pPr>
    </w:p>
    <w:p w14:paraId="3127341E" w14:textId="04A44CE3" w:rsidR="00040C4A" w:rsidRPr="00F76A75" w:rsidRDefault="00F33979" w:rsidP="004A5A7D">
      <w:pPr>
        <w:spacing w:line="240" w:lineRule="auto"/>
        <w:ind w:firstLine="709"/>
        <w:jc w:val="left"/>
        <w:rPr>
          <w:rFonts w:cstheme="minorHAnsi"/>
          <w:b/>
        </w:rPr>
      </w:pPr>
      <w:r w:rsidRPr="00F76A75">
        <w:rPr>
          <w:rFonts w:cstheme="minorHAnsi"/>
          <w:b/>
        </w:rPr>
        <w:lastRenderedPageBreak/>
        <w:t>**</w:t>
      </w:r>
      <w:r w:rsidR="00040C4A" w:rsidRPr="00F76A75">
        <w:rPr>
          <w:rFonts w:cstheme="minorHAnsi"/>
          <w:b/>
        </w:rPr>
        <w:t>Pastabos:</w:t>
      </w:r>
    </w:p>
    <w:p w14:paraId="480725BC"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 xml:space="preserve">1-oje ir 35-oje eilutėse </w:t>
      </w:r>
      <w:r w:rsidRPr="00F76A75">
        <w:rPr>
          <w:rFonts w:cstheme="minorHAnsi"/>
          <w:b/>
        </w:rPr>
        <w:t>būtina nurodyti</w:t>
      </w:r>
      <w:r w:rsidRPr="00F76A75">
        <w:rPr>
          <w:rFonts w:cstheme="minorHAnsi"/>
        </w:rPr>
        <w:t xml:space="preserve"> siūlomos įrangos gamintoją (markę) ir modelį, taip pat pridėti techninės specifikacijos dokumentą (datasheet) arba pateikti aktyvią nuorodą į siūlomą įrangą internete.</w:t>
      </w:r>
    </w:p>
    <w:p w14:paraId="553F7809" w14:textId="77777777" w:rsidR="00040C4A" w:rsidRDefault="00040C4A" w:rsidP="004A5A7D">
      <w:pPr>
        <w:numPr>
          <w:ilvl w:val="0"/>
          <w:numId w:val="4"/>
        </w:numPr>
        <w:tabs>
          <w:tab w:val="left" w:pos="993"/>
        </w:tabs>
        <w:spacing w:line="240" w:lineRule="auto"/>
        <w:ind w:left="0" w:firstLine="709"/>
        <w:rPr>
          <w:rFonts w:cstheme="minorHAnsi"/>
        </w:rPr>
      </w:pPr>
      <w:r w:rsidRPr="00F76A75">
        <w:rPr>
          <w:rFonts w:cstheme="minorHAnsi"/>
        </w:rPr>
        <w:t>Kitose eilutėse būtina užpildyti įrangos techninių rodiklių reikšmes, nurodant faktinius siūlomos įrangos parametrus.</w:t>
      </w:r>
    </w:p>
    <w:p w14:paraId="47F684C5" w14:textId="77777777" w:rsidR="00480279" w:rsidRPr="00F76A75" w:rsidRDefault="00480279" w:rsidP="00480279">
      <w:pPr>
        <w:tabs>
          <w:tab w:val="left" w:pos="993"/>
        </w:tabs>
        <w:spacing w:line="240" w:lineRule="auto"/>
        <w:ind w:left="709" w:firstLine="0"/>
        <w:rPr>
          <w:rFonts w:cstheme="minorHAnsi"/>
        </w:rPr>
      </w:pPr>
    </w:p>
    <w:p w14:paraId="21BEFB4A" w14:textId="4518B955" w:rsidR="00251766" w:rsidRPr="00F76A75" w:rsidRDefault="00251766" w:rsidP="00BA2D55">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Paaiškinimas, kokia konkreti informacija dokumente yra konfidenciali ir kodėl</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F76A75" w:rsidRDefault="00763417" w:rsidP="00251766">
            <w:pPr>
              <w:spacing w:line="240" w:lineRule="auto"/>
              <w:ind w:firstLine="0"/>
              <w:rPr>
                <w:rFonts w:cstheme="minorHAnsi"/>
              </w:rPr>
            </w:pPr>
            <w:r w:rsidRPr="00F76A75">
              <w:rPr>
                <w:rFonts w:cstheme="minorHAnsi"/>
              </w:rPr>
              <w:t>DARB</w:t>
            </w:r>
            <w:r w:rsidRPr="00F76A75">
              <w:rPr>
                <w:rFonts w:cstheme="minorHAnsi"/>
              </w:rPr>
              <w:t>Ų</w:t>
            </w:r>
            <w:r w:rsidRPr="00F76A75">
              <w:rPr>
                <w:rFonts w:cstheme="minorHAnsi"/>
              </w:rPr>
              <w:t xml:space="preserve"> s</w:t>
            </w:r>
            <w:r w:rsidRPr="00F76A75">
              <w:rPr>
                <w:rFonts w:cstheme="minorHAnsi"/>
              </w:rPr>
              <w:t>ą</w:t>
            </w:r>
            <w:r w:rsidRPr="00F76A75">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r w:rsidR="00251766" w:rsidRPr="00F76A75">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t>3</w:t>
            </w:r>
            <w:r w:rsidR="00251766" w:rsidRPr="00F76A75">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F76A75"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F76A75"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F76A75" w:rsidRDefault="00251766" w:rsidP="00802081">
            <w:pPr>
              <w:ind w:firstLine="0"/>
              <w:rPr>
                <w:rFonts w:asciiTheme="minorHAnsi" w:cstheme="minorHAnsi"/>
                <w:iCs/>
              </w:rPr>
            </w:pPr>
            <w:r w:rsidRPr="00F76A75">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261A03FE" w14:textId="1C8A9A58" w:rsidR="00EE6374" w:rsidRPr="00F76A75"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sz w:val="22"/>
          <w:szCs w:val="22"/>
        </w:rPr>
        <w:t>mums nėra taikoma sąlyga, kad esame neatlikę mums paskirtos baudžiamojo poveikio priemonės – uždraudimo juridiniams asmeniui dalyvauti viešuosiuose pirkimuose (VPĮ 46 str. 2</w:t>
      </w:r>
      <w:r w:rsidRPr="00F76A75">
        <w:rPr>
          <w:sz w:val="22"/>
          <w:szCs w:val="22"/>
          <w:vertAlign w:val="superscript"/>
        </w:rPr>
        <w:t>1</w:t>
      </w:r>
      <w:r w:rsidRPr="00F76A75">
        <w:rPr>
          <w:sz w:val="22"/>
          <w:szCs w:val="22"/>
        </w:rPr>
        <w:t xml:space="preserve"> d.);</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1F715E44"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pasiūlymas galioja pirkimo sąlygų </w:t>
      </w:r>
      <w:r w:rsidR="00135615" w:rsidRPr="00F76A75">
        <w:rPr>
          <w:rFonts w:cstheme="minorHAnsi"/>
          <w:sz w:val="22"/>
          <w:szCs w:val="22"/>
        </w:rPr>
        <w:t>8</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732C5" w14:textId="77777777" w:rsidR="00616DED" w:rsidRDefault="00616DED" w:rsidP="00F76A75">
      <w:pPr>
        <w:spacing w:line="240" w:lineRule="auto"/>
      </w:pPr>
      <w:r>
        <w:separator/>
      </w:r>
    </w:p>
  </w:endnote>
  <w:endnote w:type="continuationSeparator" w:id="0">
    <w:p w14:paraId="4EDBEB0C" w14:textId="77777777" w:rsidR="00616DED" w:rsidRDefault="00616DED"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5E987" w14:textId="77777777" w:rsidR="00616DED" w:rsidRDefault="00616DED" w:rsidP="00F76A75">
      <w:pPr>
        <w:spacing w:line="240" w:lineRule="auto"/>
      </w:pPr>
      <w:r>
        <w:separator/>
      </w:r>
    </w:p>
  </w:footnote>
  <w:footnote w:type="continuationSeparator" w:id="0">
    <w:p w14:paraId="2A50B849" w14:textId="77777777" w:rsidR="00616DED" w:rsidRDefault="00616DED"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350CD2">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572153383">
    <w:abstractNumId w:val="7"/>
  </w:num>
  <w:num w:numId="2" w16cid:durableId="176384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4865188">
    <w:abstractNumId w:val="2"/>
  </w:num>
  <w:num w:numId="4" w16cid:durableId="20993312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3188706">
    <w:abstractNumId w:val="1"/>
  </w:num>
  <w:num w:numId="6" w16cid:durableId="1357775810">
    <w:abstractNumId w:val="0"/>
  </w:num>
  <w:num w:numId="7" w16cid:durableId="2095323259">
    <w:abstractNumId w:val="3"/>
  </w:num>
  <w:num w:numId="8" w16cid:durableId="543450163">
    <w:abstractNumId w:val="6"/>
  </w:num>
  <w:num w:numId="9" w16cid:durableId="1997102272">
    <w:abstractNumId w:val="4"/>
  </w:num>
  <w:num w:numId="10" w16cid:durableId="2798005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40C4A"/>
    <w:rsid w:val="000A5B0D"/>
    <w:rsid w:val="000E13BA"/>
    <w:rsid w:val="00135615"/>
    <w:rsid w:val="001651BD"/>
    <w:rsid w:val="001F6173"/>
    <w:rsid w:val="00251766"/>
    <w:rsid w:val="00254DA6"/>
    <w:rsid w:val="002640FA"/>
    <w:rsid w:val="00350CD2"/>
    <w:rsid w:val="00366FD3"/>
    <w:rsid w:val="003D3029"/>
    <w:rsid w:val="004109DE"/>
    <w:rsid w:val="00410A7D"/>
    <w:rsid w:val="00464E44"/>
    <w:rsid w:val="00480279"/>
    <w:rsid w:val="00486A1E"/>
    <w:rsid w:val="00497DBD"/>
    <w:rsid w:val="004A5A7D"/>
    <w:rsid w:val="004E1620"/>
    <w:rsid w:val="00616DED"/>
    <w:rsid w:val="00660A41"/>
    <w:rsid w:val="00661AFF"/>
    <w:rsid w:val="006663FE"/>
    <w:rsid w:val="006E5080"/>
    <w:rsid w:val="006F0535"/>
    <w:rsid w:val="00731D5A"/>
    <w:rsid w:val="00731F9D"/>
    <w:rsid w:val="007555B7"/>
    <w:rsid w:val="00763417"/>
    <w:rsid w:val="007838DA"/>
    <w:rsid w:val="007A49F9"/>
    <w:rsid w:val="007B7E5D"/>
    <w:rsid w:val="007E1F78"/>
    <w:rsid w:val="00841D33"/>
    <w:rsid w:val="008578CE"/>
    <w:rsid w:val="00896494"/>
    <w:rsid w:val="0094284F"/>
    <w:rsid w:val="009838E2"/>
    <w:rsid w:val="00991399"/>
    <w:rsid w:val="009B3D84"/>
    <w:rsid w:val="00A61F54"/>
    <w:rsid w:val="00A629EC"/>
    <w:rsid w:val="00AC54E0"/>
    <w:rsid w:val="00AC7284"/>
    <w:rsid w:val="00B01A52"/>
    <w:rsid w:val="00B4507E"/>
    <w:rsid w:val="00B55567"/>
    <w:rsid w:val="00B93C7F"/>
    <w:rsid w:val="00BA2D55"/>
    <w:rsid w:val="00C92E02"/>
    <w:rsid w:val="00CD4804"/>
    <w:rsid w:val="00D71C38"/>
    <w:rsid w:val="00DE6B0C"/>
    <w:rsid w:val="00E1766E"/>
    <w:rsid w:val="00E42927"/>
    <w:rsid w:val="00EB266A"/>
    <w:rsid w:val="00EB5FBD"/>
    <w:rsid w:val="00EE6374"/>
    <w:rsid w:val="00F33979"/>
    <w:rsid w:val="00F55B75"/>
    <w:rsid w:val="00F7585F"/>
    <w:rsid w:val="00F76A75"/>
    <w:rsid w:val="00F94E6B"/>
    <w:rsid w:val="00FA0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F9F4ADE2-FE57-4F88-AF4F-45406315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8</Pages>
  <Words>11807</Words>
  <Characters>6730</Characters>
  <Application>Microsoft Office Word</Application>
  <DocSecurity>0</DocSecurity>
  <Lines>56</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32</cp:revision>
  <dcterms:created xsi:type="dcterms:W3CDTF">2025-05-23T06:35:00Z</dcterms:created>
  <dcterms:modified xsi:type="dcterms:W3CDTF">2025-11-25T07:41:00Z</dcterms:modified>
</cp:coreProperties>
</file>